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6A" w:rsidRPr="006A7E6A" w:rsidRDefault="006A7E6A" w:rsidP="006A7E6A">
      <w:pPr>
        <w:pStyle w:val="ListParagraph"/>
        <w:numPr>
          <w:ilvl w:val="0"/>
          <w:numId w:val="3"/>
        </w:numPr>
        <w:pBdr>
          <w:bottom w:val="single" w:sz="12" w:space="1" w:color="auto"/>
        </w:pBdr>
        <w:rPr>
          <w:sz w:val="18"/>
          <w:lang w:val="en-US"/>
        </w:rPr>
      </w:pPr>
      <w:r w:rsidRPr="006A7E6A">
        <w:rPr>
          <w:sz w:val="24"/>
          <w:lang w:val="en-US"/>
        </w:rPr>
        <w:t xml:space="preserve">The following article </w:t>
      </w:r>
      <w:r>
        <w:rPr>
          <w:sz w:val="24"/>
          <w:lang w:val="en-US"/>
        </w:rPr>
        <w:t>explores</w:t>
      </w:r>
      <w:r w:rsidRPr="006A7E6A">
        <w:rPr>
          <w:sz w:val="24"/>
          <w:lang w:val="en-US"/>
        </w:rPr>
        <w:t xml:space="preserve"> the relationship between dogs and humans. After reading the text, identify and underline 8 idioms regarding friendship.</w:t>
      </w:r>
    </w:p>
    <w:p w:rsidR="006E72DB" w:rsidRPr="006A7E6A" w:rsidRDefault="006E72DB" w:rsidP="006E72DB">
      <w:pPr>
        <w:rPr>
          <w:sz w:val="32"/>
          <w:lang w:val="en-US"/>
        </w:rPr>
      </w:pPr>
      <w:r w:rsidRPr="006A7E6A">
        <w:rPr>
          <w:sz w:val="32"/>
          <w:lang w:val="en-US"/>
        </w:rPr>
        <w:t>California Science Show Explores the Dog-Human Friendship</w:t>
      </w:r>
    </w:p>
    <w:p w:rsidR="006E72DB" w:rsidRDefault="006E72DB" w:rsidP="006E72DB">
      <w:pPr>
        <w:keepNext/>
      </w:pPr>
      <w:r w:rsidRPr="006E72DB">
        <w:rPr>
          <w:noProof/>
          <w:lang w:eastAsia="el-GR"/>
        </w:rPr>
        <w:drawing>
          <wp:inline distT="0" distB="0" distL="0" distR="0" wp14:anchorId="0F286B0B" wp14:editId="1C9F33E7">
            <wp:extent cx="5274310" cy="2964544"/>
            <wp:effectExtent l="0" t="0" r="2540" b="7620"/>
            <wp:docPr id="1" name="Picture 1" descr="In this Tuesday, March 12, 2019 photo students from the Theodore Alexander Science Center School check an interactive display of the internal organs of different dogs at the California Science Center in Los Angeles. (AP Photo/Richard Vo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this Tuesday, March 12, 2019 photo students from the Theodore Alexander Science Center School check an interactive display of the internal organs of different dogs at the California Science Center in Los Angeles. (AP Photo/Richard Vog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964544"/>
                    </a:xfrm>
                    <a:prstGeom prst="rect">
                      <a:avLst/>
                    </a:prstGeom>
                    <a:noFill/>
                    <a:ln>
                      <a:noFill/>
                    </a:ln>
                  </pic:spPr>
                </pic:pic>
              </a:graphicData>
            </a:graphic>
          </wp:inline>
        </w:drawing>
      </w:r>
    </w:p>
    <w:p w:rsidR="00842197" w:rsidRDefault="006E72DB" w:rsidP="006E72DB">
      <w:pPr>
        <w:pStyle w:val="Caption"/>
        <w:rPr>
          <w:lang w:val="en-US"/>
        </w:rPr>
      </w:pPr>
      <w:r w:rsidRPr="006E72DB">
        <w:rPr>
          <w:lang w:val="en-US"/>
        </w:rPr>
        <w:t>In this Tuesday, March 12, 2019 photo students from the Theodore Alexander Science Center School check an interactive display of the internal organs of different dogs at the California Science Center in Los Angeles. (AP Photo/Richard Vogel)</w:t>
      </w:r>
    </w:p>
    <w:p w:rsidR="006E72DB" w:rsidRDefault="006E72DB" w:rsidP="006E72DB">
      <w:pPr>
        <w:rPr>
          <w:lang w:val="en-US"/>
        </w:rPr>
      </w:pPr>
      <w:r w:rsidRPr="006E72DB">
        <w:rPr>
          <w:lang w:val="en-US"/>
        </w:rPr>
        <w:t xml:space="preserve">Did people decide to fall in love with </w:t>
      </w:r>
      <w:r w:rsidR="00087A0E" w:rsidRPr="00087A0E">
        <w:rPr>
          <w:lang w:val="en-US"/>
        </w:rPr>
        <w:t>dogs</w:t>
      </w:r>
      <w:r w:rsidRPr="00F677DA">
        <w:rPr>
          <w:b/>
          <w:lang w:val="en-US"/>
        </w:rPr>
        <w:t xml:space="preserve"> </w:t>
      </w:r>
      <w:r w:rsidRPr="006E72DB">
        <w:rPr>
          <w:lang w:val="en-US"/>
        </w:rPr>
        <w:t>or did dogs choose people? And why do these two </w:t>
      </w:r>
      <w:r w:rsidRPr="006E72DB">
        <w:rPr>
          <w:bCs/>
          <w:lang w:val="en-US"/>
        </w:rPr>
        <w:t>species</w:t>
      </w:r>
      <w:r w:rsidRPr="006E72DB">
        <w:rPr>
          <w:b/>
          <w:bCs/>
          <w:lang w:val="en-US"/>
        </w:rPr>
        <w:t> </w:t>
      </w:r>
      <w:r w:rsidRPr="006E72DB">
        <w:rPr>
          <w:lang w:val="en-US"/>
        </w:rPr>
        <w:t>seem to</w:t>
      </w:r>
      <w:r>
        <w:rPr>
          <w:lang w:val="en-US"/>
        </w:rPr>
        <w:t xml:space="preserve"> be </w:t>
      </w:r>
      <w:r w:rsidRPr="006E72DB">
        <w:rPr>
          <w:lang w:val="en-US"/>
        </w:rPr>
        <w:t xml:space="preserve">like </w:t>
      </w:r>
      <w:r w:rsidRPr="0031277C">
        <w:rPr>
          <w:lang w:val="en-US"/>
        </w:rPr>
        <w:t>two peas in a pod</w:t>
      </w:r>
      <w:r>
        <w:rPr>
          <w:lang w:val="en-US"/>
        </w:rPr>
        <w:t xml:space="preserve">? </w:t>
      </w:r>
    </w:p>
    <w:p w:rsidR="006E72DB" w:rsidRPr="006E72DB" w:rsidRDefault="006E72DB" w:rsidP="006E72DB">
      <w:pPr>
        <w:rPr>
          <w:lang w:val="en-US"/>
        </w:rPr>
      </w:pPr>
      <w:r w:rsidRPr="006E72DB">
        <w:rPr>
          <w:lang w:val="en-US"/>
        </w:rPr>
        <w:t xml:space="preserve">The California Science Center has spent the past five years finding the answer to those and many other questions about dogs. </w:t>
      </w:r>
      <w:r w:rsidR="00087A0E">
        <w:rPr>
          <w:lang w:val="en-US"/>
        </w:rPr>
        <w:t>These a</w:t>
      </w:r>
      <w:r w:rsidRPr="006E72DB">
        <w:rPr>
          <w:lang w:val="en-US"/>
        </w:rPr>
        <w:t>nswers came with the recent opening of a show called "Dogs! A Science Tail."</w:t>
      </w:r>
    </w:p>
    <w:p w:rsidR="006E72DB" w:rsidRPr="006E72DB" w:rsidRDefault="006E72DB" w:rsidP="006E72DB">
      <w:pPr>
        <w:rPr>
          <w:lang w:val="en-US"/>
        </w:rPr>
      </w:pPr>
      <w:r w:rsidRPr="006E72DB">
        <w:rPr>
          <w:lang w:val="en-US"/>
        </w:rPr>
        <w:t>And, yes, real dogs will be there.</w:t>
      </w:r>
    </w:p>
    <w:p w:rsidR="006E72DB" w:rsidRPr="006E72DB" w:rsidRDefault="006E72DB" w:rsidP="006E72DB">
      <w:pPr>
        <w:rPr>
          <w:lang w:val="en-US"/>
        </w:rPr>
      </w:pPr>
      <w:r w:rsidRPr="006E72DB">
        <w:rPr>
          <w:lang w:val="en-US"/>
        </w:rPr>
        <w:t xml:space="preserve">"It's really not...just dogs and science. It's really about how dogs and humans are both social animals…because </w:t>
      </w:r>
      <w:r w:rsidRPr="00087A0E">
        <w:rPr>
          <w:lang w:val="en-US"/>
        </w:rPr>
        <w:t>we are</w:t>
      </w:r>
      <w:r w:rsidRPr="006E72DB">
        <w:rPr>
          <w:lang w:val="en-US"/>
        </w:rPr>
        <w:t xml:space="preserve"> both social animals, we've learned to work together," said Jeffrey Rudolph. He is the center's president and a dog lover who worked for years to put this show together.</w:t>
      </w:r>
    </w:p>
    <w:p w:rsidR="006E72DB" w:rsidRPr="006E72DB" w:rsidRDefault="006E72DB" w:rsidP="006E72DB">
      <w:pPr>
        <w:rPr>
          <w:lang w:val="en-US"/>
        </w:rPr>
      </w:pPr>
      <w:r w:rsidRPr="006E72DB">
        <w:rPr>
          <w:lang w:val="en-US"/>
        </w:rPr>
        <w:t>As he spoke just before the show opened, he stopped at a representation of a fire </w:t>
      </w:r>
      <w:r w:rsidRPr="006E72DB">
        <w:rPr>
          <w:bCs/>
          <w:lang w:val="en-US"/>
        </w:rPr>
        <w:t>hydrant</w:t>
      </w:r>
      <w:r w:rsidRPr="006E72DB">
        <w:rPr>
          <w:lang w:val="en-US"/>
        </w:rPr>
        <w:t>. Next to it is a button. When pushed, it lets visitors smell what a dog smells.</w:t>
      </w:r>
    </w:p>
    <w:p w:rsidR="006E72DB" w:rsidRPr="006E72DB" w:rsidRDefault="006E72DB" w:rsidP="006E72DB">
      <w:pPr>
        <w:rPr>
          <w:lang w:val="en-US"/>
        </w:rPr>
      </w:pPr>
      <w:r w:rsidRPr="006E72DB">
        <w:rPr>
          <w:lang w:val="en-US"/>
        </w:rPr>
        <w:t>Rudolph said that while humans would just smell</w:t>
      </w:r>
      <w:r w:rsidR="00087A0E">
        <w:rPr>
          <w:lang w:val="en-US"/>
        </w:rPr>
        <w:t xml:space="preserve"> an awful odor</w:t>
      </w:r>
      <w:r w:rsidRPr="006E72DB">
        <w:rPr>
          <w:lang w:val="en-US"/>
        </w:rPr>
        <w:t>, “a dog can tell what dog was there, what time they were there and </w:t>
      </w:r>
      <w:r w:rsidRPr="00F677DA">
        <w:rPr>
          <w:bCs/>
          <w:lang w:val="en-US"/>
        </w:rPr>
        <w:t>actually</w:t>
      </w:r>
      <w:r w:rsidRPr="006E72DB">
        <w:rPr>
          <w:b/>
          <w:bCs/>
          <w:lang w:val="en-US"/>
        </w:rPr>
        <w:t> </w:t>
      </w:r>
      <w:r w:rsidRPr="006E72DB">
        <w:rPr>
          <w:lang w:val="en-US"/>
        </w:rPr>
        <w:t>which direction they were going"</w:t>
      </w:r>
      <w:r w:rsidR="00F677DA">
        <w:rPr>
          <w:lang w:val="en-US"/>
        </w:rPr>
        <w:t xml:space="preserve">, through their sense of smell they are able to </w:t>
      </w:r>
      <w:r w:rsidR="00F677DA" w:rsidRPr="0031277C">
        <w:rPr>
          <w:lang w:val="en-US"/>
        </w:rPr>
        <w:t>know each other inside-out</w:t>
      </w:r>
      <w:r w:rsidR="00F677DA">
        <w:rPr>
          <w:lang w:val="en-US"/>
        </w:rPr>
        <w:t xml:space="preserve">. </w:t>
      </w:r>
    </w:p>
    <w:p w:rsidR="006E72DB" w:rsidRPr="006E72DB" w:rsidRDefault="006E72DB" w:rsidP="006E72DB">
      <w:pPr>
        <w:rPr>
          <w:lang w:val="en-US"/>
        </w:rPr>
      </w:pPr>
      <w:r w:rsidRPr="006E72DB">
        <w:rPr>
          <w:lang w:val="en-US"/>
        </w:rPr>
        <w:t>It is one of the ways dogs can decide how safe the area is. It is also how they tell time.</w:t>
      </w:r>
    </w:p>
    <w:p w:rsidR="006E72DB" w:rsidRPr="006E72DB" w:rsidRDefault="006E72DB" w:rsidP="006E72DB">
      <w:pPr>
        <w:rPr>
          <w:lang w:val="en-US"/>
        </w:rPr>
      </w:pPr>
      <w:r w:rsidRPr="006E72DB">
        <w:rPr>
          <w:lang w:val="en-US"/>
        </w:rPr>
        <w:t>"They have an </w:t>
      </w:r>
      <w:r w:rsidRPr="00F677DA">
        <w:rPr>
          <w:bCs/>
          <w:lang w:val="en-US"/>
        </w:rPr>
        <w:t>amazing</w:t>
      </w:r>
      <w:r w:rsidRPr="006E72DB">
        <w:rPr>
          <w:lang w:val="en-US"/>
        </w:rPr>
        <w:t> ability to learn information," continues Rudolph. He says that dogs have 300 million sensory</w:t>
      </w:r>
      <w:r w:rsidRPr="006E72DB">
        <w:rPr>
          <w:b/>
          <w:bCs/>
          <w:lang w:val="en-US"/>
        </w:rPr>
        <w:t> </w:t>
      </w:r>
      <w:r w:rsidRPr="00F677DA">
        <w:rPr>
          <w:bCs/>
          <w:lang w:val="en-US"/>
        </w:rPr>
        <w:t>receptors</w:t>
      </w:r>
      <w:r w:rsidRPr="006E72DB">
        <w:rPr>
          <w:b/>
          <w:bCs/>
          <w:lang w:val="en-US"/>
        </w:rPr>
        <w:t> </w:t>
      </w:r>
      <w:r w:rsidRPr="006E72DB">
        <w:rPr>
          <w:lang w:val="en-US"/>
        </w:rPr>
        <w:t>in their noses while humans have just 6 million.</w:t>
      </w:r>
    </w:p>
    <w:p w:rsidR="006E72DB" w:rsidRPr="006E72DB" w:rsidRDefault="006E72DB" w:rsidP="006E72DB">
      <w:pPr>
        <w:rPr>
          <w:lang w:val="en-US"/>
        </w:rPr>
      </w:pPr>
      <w:r w:rsidRPr="006E72DB">
        <w:rPr>
          <w:lang w:val="en-US"/>
        </w:rPr>
        <w:lastRenderedPageBreak/>
        <w:t>Nine similar places in the show permit people to see like a dog does --- not a very colorful display. And, visitors can learn how dogs h</w:t>
      </w:r>
      <w:r w:rsidR="00F677DA">
        <w:rPr>
          <w:lang w:val="en-US"/>
        </w:rPr>
        <w:t xml:space="preserve">ear sounds that humans cannot, allowing visitors </w:t>
      </w:r>
      <w:r w:rsidR="00F677DA" w:rsidRPr="0031277C">
        <w:rPr>
          <w:lang w:val="en-US"/>
        </w:rPr>
        <w:t>to see eye-to-eye</w:t>
      </w:r>
      <w:r w:rsidR="00F677DA">
        <w:rPr>
          <w:lang w:val="en-US"/>
        </w:rPr>
        <w:t xml:space="preserve"> with their beloved pets.</w:t>
      </w:r>
    </w:p>
    <w:p w:rsidR="006E72DB" w:rsidRPr="006E72DB" w:rsidRDefault="006E72DB" w:rsidP="006E72DB">
      <w:pPr>
        <w:rPr>
          <w:lang w:val="en-US"/>
        </w:rPr>
      </w:pPr>
      <w:r w:rsidRPr="006E72DB">
        <w:rPr>
          <w:lang w:val="en-US"/>
        </w:rPr>
        <w:t>In the museum, people could watch Garmin, a 2-year-old golden Labrador retriever who is about to complete guide-dog school</w:t>
      </w:r>
      <w:r w:rsidR="00034CA6">
        <w:rPr>
          <w:lang w:val="en-US"/>
        </w:rPr>
        <w:t xml:space="preserve"> and become </w:t>
      </w:r>
      <w:r w:rsidR="00034CA6" w:rsidRPr="0031277C">
        <w:rPr>
          <w:lang w:val="en-US"/>
        </w:rPr>
        <w:t>the guiding light</w:t>
      </w:r>
      <w:r w:rsidR="00034CA6">
        <w:rPr>
          <w:lang w:val="en-US"/>
        </w:rPr>
        <w:t xml:space="preserve"> of disabled people</w:t>
      </w:r>
      <w:r w:rsidR="00087A0E">
        <w:rPr>
          <w:lang w:val="en-US"/>
        </w:rPr>
        <w:t>.</w:t>
      </w:r>
      <w:r w:rsidRPr="006E72DB">
        <w:rPr>
          <w:lang w:val="en-US"/>
        </w:rPr>
        <w:t xml:space="preserve"> He demonstrates his skill with visitors with covers over their eyes. Garmin guides them around barriers in the path.</w:t>
      </w:r>
    </w:p>
    <w:p w:rsidR="006E72DB" w:rsidRPr="006E72DB" w:rsidRDefault="006E72DB" w:rsidP="006E72DB">
      <w:pPr>
        <w:rPr>
          <w:lang w:val="en-US"/>
        </w:rPr>
      </w:pPr>
      <w:r w:rsidRPr="006E72DB">
        <w:rPr>
          <w:lang w:val="en-US"/>
        </w:rPr>
        <w:t>But do dogs really love us?</w:t>
      </w:r>
    </w:p>
    <w:p w:rsidR="006E72DB" w:rsidRPr="006E72DB" w:rsidRDefault="006E72DB" w:rsidP="006E72DB">
      <w:pPr>
        <w:rPr>
          <w:lang w:val="en-US"/>
        </w:rPr>
      </w:pPr>
      <w:r w:rsidRPr="006E72DB">
        <w:rPr>
          <w:lang w:val="en-US"/>
        </w:rPr>
        <w:t>"If you look a dog in the eye, a dog will look back at you and you will produce </w:t>
      </w:r>
      <w:r w:rsidRPr="00087A0E">
        <w:rPr>
          <w:bCs/>
          <w:lang w:val="en-US"/>
        </w:rPr>
        <w:t>oxytocin</w:t>
      </w:r>
      <w:r w:rsidR="00087A0E">
        <w:rPr>
          <w:lang w:val="en-US"/>
        </w:rPr>
        <w:t xml:space="preserve">," said Diane </w:t>
      </w:r>
      <w:proofErr w:type="spellStart"/>
      <w:r w:rsidR="00087A0E">
        <w:rPr>
          <w:lang w:val="en-US"/>
        </w:rPr>
        <w:t>Perlov</w:t>
      </w:r>
      <w:proofErr w:type="spellEnd"/>
      <w:r w:rsidR="00087A0E">
        <w:rPr>
          <w:lang w:val="en-US"/>
        </w:rPr>
        <w:t xml:space="preserve">, the </w:t>
      </w:r>
      <w:r w:rsidRPr="006E72DB">
        <w:rPr>
          <w:lang w:val="en-US"/>
        </w:rPr>
        <w:t xml:space="preserve">center's senior vice president for exhibitions. Oxytocin is the chemical known as the love hormone because of the </w:t>
      </w:r>
      <w:r w:rsidR="00087A0E">
        <w:rPr>
          <w:lang w:val="en-US"/>
        </w:rPr>
        <w:t xml:space="preserve">positive </w:t>
      </w:r>
      <w:r w:rsidRPr="006E72DB">
        <w:rPr>
          <w:lang w:val="en-US"/>
        </w:rPr>
        <w:t>feelings it causes in people.</w:t>
      </w:r>
    </w:p>
    <w:p w:rsidR="006E72DB" w:rsidRPr="006E72DB" w:rsidRDefault="006E72DB" w:rsidP="006E72DB">
      <w:pPr>
        <w:rPr>
          <w:lang w:val="en-US"/>
        </w:rPr>
      </w:pPr>
      <w:r w:rsidRPr="006E72DB">
        <w:rPr>
          <w:lang w:val="en-US"/>
        </w:rPr>
        <w:t>"And," she adds, "the dog will</w:t>
      </w:r>
      <w:r w:rsidR="00087A0E">
        <w:rPr>
          <w:lang w:val="en-US"/>
        </w:rPr>
        <w:t xml:space="preserve"> also</w:t>
      </w:r>
      <w:r w:rsidRPr="006E72DB">
        <w:rPr>
          <w:lang w:val="en-US"/>
        </w:rPr>
        <w:t xml:space="preserve"> produce oxytocin in his own body from looking back at you.”</w:t>
      </w:r>
    </w:p>
    <w:p w:rsidR="006E72DB" w:rsidRPr="006E72DB" w:rsidRDefault="006E72DB" w:rsidP="006E72DB">
      <w:pPr>
        <w:rPr>
          <w:lang w:val="en-US"/>
        </w:rPr>
      </w:pPr>
      <w:r w:rsidRPr="006E72DB">
        <w:rPr>
          <w:lang w:val="en-US"/>
        </w:rPr>
        <w:t>A chimpanzee, on the other hand, will just look away.</w:t>
      </w:r>
    </w:p>
    <w:p w:rsidR="006E72DB" w:rsidRPr="006E72DB" w:rsidRDefault="006E72DB" w:rsidP="006E72DB">
      <w:pPr>
        <w:rPr>
          <w:lang w:val="en-US"/>
        </w:rPr>
      </w:pPr>
      <w:r w:rsidRPr="006E72DB">
        <w:rPr>
          <w:lang w:val="en-US"/>
        </w:rPr>
        <w:t>So how did the love between dogs and humans begin? Why are there dogs in more than 60 million American houses?</w:t>
      </w:r>
    </w:p>
    <w:p w:rsidR="006E72DB" w:rsidRPr="006E72DB" w:rsidRDefault="006E72DB" w:rsidP="006E72DB">
      <w:pPr>
        <w:rPr>
          <w:lang w:val="en-US"/>
        </w:rPr>
      </w:pPr>
      <w:r w:rsidRPr="006E72DB">
        <w:rPr>
          <w:lang w:val="en-US"/>
        </w:rPr>
        <w:t xml:space="preserve">Scientists are not sure. They know dogs came from wolves and that wolves and people </w:t>
      </w:r>
      <w:r w:rsidRPr="0031277C">
        <w:rPr>
          <w:lang w:val="en-US"/>
        </w:rPr>
        <w:t>crossed paths</w:t>
      </w:r>
      <w:r w:rsidRPr="006E72DB">
        <w:rPr>
          <w:lang w:val="en-US"/>
        </w:rPr>
        <w:t xml:space="preserve"> more than 10,000 years ago, said </w:t>
      </w:r>
      <w:proofErr w:type="spellStart"/>
      <w:r w:rsidRPr="006E72DB">
        <w:rPr>
          <w:lang w:val="en-US"/>
        </w:rPr>
        <w:t>Perlov</w:t>
      </w:r>
      <w:proofErr w:type="spellEnd"/>
      <w:r w:rsidRPr="006E72DB">
        <w:rPr>
          <w:lang w:val="en-US"/>
        </w:rPr>
        <w:t>. They le</w:t>
      </w:r>
      <w:r w:rsidR="00087A0E">
        <w:rPr>
          <w:lang w:val="en-US"/>
        </w:rPr>
        <w:t xml:space="preserve">arned that humans and wolves </w:t>
      </w:r>
      <w:r w:rsidR="00087A0E" w:rsidRPr="0031277C">
        <w:rPr>
          <w:lang w:val="en-US"/>
        </w:rPr>
        <w:t>hit it off</w:t>
      </w:r>
      <w:r w:rsidR="00087A0E">
        <w:rPr>
          <w:lang w:val="en-US"/>
        </w:rPr>
        <w:t xml:space="preserve"> </w:t>
      </w:r>
      <w:r w:rsidRPr="006E72DB">
        <w:rPr>
          <w:lang w:val="en-US"/>
        </w:rPr>
        <w:t>in the hunt for food. Could that be the beginning of love?</w:t>
      </w:r>
    </w:p>
    <w:p w:rsidR="006E72DB" w:rsidRPr="006E72DB" w:rsidRDefault="006E72DB" w:rsidP="006E72DB">
      <w:pPr>
        <w:rPr>
          <w:lang w:val="en-US"/>
        </w:rPr>
      </w:pPr>
      <w:r w:rsidRPr="006E72DB">
        <w:rPr>
          <w:lang w:val="en-US"/>
        </w:rPr>
        <w:t xml:space="preserve">"It is…our ability to understand each other that forms the basis of our relationship," </w:t>
      </w:r>
      <w:proofErr w:type="spellStart"/>
      <w:r w:rsidRPr="006E72DB">
        <w:rPr>
          <w:lang w:val="en-US"/>
        </w:rPr>
        <w:t>Perlov</w:t>
      </w:r>
      <w:proofErr w:type="spellEnd"/>
      <w:r w:rsidRPr="006E72DB">
        <w:rPr>
          <w:lang w:val="en-US"/>
        </w:rPr>
        <w:t xml:space="preserve"> says.</w:t>
      </w:r>
      <w:r w:rsidR="00087A0E">
        <w:rPr>
          <w:lang w:val="en-US"/>
        </w:rPr>
        <w:t xml:space="preserve"> We might be </w:t>
      </w:r>
      <w:r w:rsidR="00087A0E" w:rsidRPr="0031277C">
        <w:rPr>
          <w:lang w:val="en-US"/>
        </w:rPr>
        <w:t>strange bedfellows</w:t>
      </w:r>
      <w:r w:rsidR="00087A0E">
        <w:rPr>
          <w:lang w:val="en-US"/>
        </w:rPr>
        <w:t xml:space="preserve">, nevertheless, life would not be the same without </w:t>
      </w:r>
      <w:r w:rsidR="00087A0E" w:rsidRPr="0031277C">
        <w:rPr>
          <w:lang w:val="en-US"/>
        </w:rPr>
        <w:t>man’s best friend</w:t>
      </w:r>
      <w:r w:rsidR="00087A0E" w:rsidRPr="00087A0E">
        <w:rPr>
          <w:b/>
          <w:lang w:val="en-US"/>
        </w:rPr>
        <w:t>.</w:t>
      </w:r>
    </w:p>
    <w:p w:rsidR="006E72DB" w:rsidRDefault="006E72DB" w:rsidP="006E72DB">
      <w:pPr>
        <w:pBdr>
          <w:bottom w:val="single" w:sz="12" w:space="1" w:color="auto"/>
        </w:pBdr>
        <w:rPr>
          <w:i/>
          <w:sz w:val="18"/>
          <w:lang w:val="en-US"/>
        </w:rPr>
      </w:pPr>
      <w:r w:rsidRPr="006E72DB">
        <w:rPr>
          <w:i/>
          <w:sz w:val="18"/>
          <w:lang w:val="en-US"/>
        </w:rPr>
        <w:t xml:space="preserve">Article found on </w:t>
      </w:r>
      <w:hyperlink r:id="rId6" w:history="1">
        <w:r w:rsidRPr="006E72DB">
          <w:rPr>
            <w:rStyle w:val="Hyperlink"/>
            <w:i/>
            <w:sz w:val="18"/>
            <w:lang w:val="en-US"/>
          </w:rPr>
          <w:t>https://learningenglish.voanews.com/a/california-science-show-explores-the-dog-human-friendship/4837543.html</w:t>
        </w:r>
      </w:hyperlink>
      <w:r w:rsidRPr="006E72DB">
        <w:rPr>
          <w:i/>
          <w:sz w:val="18"/>
          <w:lang w:val="en-US"/>
        </w:rPr>
        <w:t xml:space="preserve">. Written by Susan </w:t>
      </w:r>
      <w:proofErr w:type="spellStart"/>
      <w:r w:rsidRPr="006E72DB">
        <w:rPr>
          <w:i/>
          <w:sz w:val="18"/>
          <w:lang w:val="en-US"/>
        </w:rPr>
        <w:t>Shand</w:t>
      </w:r>
      <w:proofErr w:type="spellEnd"/>
      <w:r w:rsidRPr="006E72DB">
        <w:rPr>
          <w:i/>
          <w:sz w:val="18"/>
          <w:lang w:val="en-US"/>
        </w:rPr>
        <w:t xml:space="preserve">, adapted by </w:t>
      </w:r>
      <w:r>
        <w:rPr>
          <w:i/>
          <w:sz w:val="18"/>
          <w:lang w:val="en-US"/>
        </w:rPr>
        <w:t xml:space="preserve">Georgios </w:t>
      </w:r>
      <w:proofErr w:type="spellStart"/>
      <w:r>
        <w:rPr>
          <w:i/>
          <w:sz w:val="18"/>
          <w:lang w:val="en-US"/>
        </w:rPr>
        <w:t>Kokkolis</w:t>
      </w:r>
      <w:proofErr w:type="spellEnd"/>
      <w:r>
        <w:rPr>
          <w:i/>
          <w:sz w:val="18"/>
          <w:lang w:val="en-US"/>
        </w:rPr>
        <w:t>- Papadopoulos.</w:t>
      </w:r>
    </w:p>
    <w:p w:rsidR="006A7E6A" w:rsidRDefault="006A7E6A" w:rsidP="006A7E6A">
      <w:pPr>
        <w:pStyle w:val="ListParagraph"/>
        <w:rPr>
          <w:lang w:val="en-US"/>
        </w:rPr>
      </w:pPr>
    </w:p>
    <w:p w:rsidR="00087A0E" w:rsidRDefault="006A7E6A" w:rsidP="006A7E6A">
      <w:pPr>
        <w:pStyle w:val="ListParagraph"/>
        <w:numPr>
          <w:ilvl w:val="0"/>
          <w:numId w:val="2"/>
        </w:numPr>
        <w:rPr>
          <w:lang w:val="en-US"/>
        </w:rPr>
      </w:pPr>
      <w:r>
        <w:rPr>
          <w:lang w:val="en-US"/>
        </w:rPr>
        <w:t xml:space="preserve">Fill in the blanks below with the idioms that you identified in the article. Match the idioms with their </w:t>
      </w:r>
      <w:r w:rsidR="007E370F">
        <w:rPr>
          <w:lang w:val="en-US"/>
        </w:rPr>
        <w:t>definition</w:t>
      </w:r>
      <w:r>
        <w:rPr>
          <w:lang w:val="en-US"/>
        </w:rPr>
        <w:t>. There a</w:t>
      </w:r>
      <w:bookmarkStart w:id="0" w:name="_GoBack"/>
      <w:bookmarkEnd w:id="0"/>
      <w:r>
        <w:rPr>
          <w:lang w:val="en-US"/>
        </w:rPr>
        <w:t>re two definitions that you do not need.</w:t>
      </w:r>
    </w:p>
    <w:p w:rsidR="006A7E6A" w:rsidRPr="006A7E6A" w:rsidRDefault="00E5292D" w:rsidP="006A7E6A">
      <w:pPr>
        <w:ind w:left="360"/>
        <w:rPr>
          <w:lang w:val="en-US"/>
        </w:rPr>
      </w:pPr>
      <w:r>
        <w:rPr>
          <w:noProof/>
          <w:lang w:eastAsia="el-GR"/>
        </w:rPr>
        <w:drawing>
          <wp:inline distT="0" distB="0" distL="0" distR="0">
            <wp:extent cx="5219700" cy="2752725"/>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6A7E6A" w:rsidRPr="006A7E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5D0"/>
    <w:multiLevelType w:val="hybridMultilevel"/>
    <w:tmpl w:val="B72A55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FA69AF"/>
    <w:multiLevelType w:val="hybridMultilevel"/>
    <w:tmpl w:val="7DF80A5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076776"/>
    <w:multiLevelType w:val="hybridMultilevel"/>
    <w:tmpl w:val="B338E7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00"/>
    <w:rsid w:val="00034CA6"/>
    <w:rsid w:val="00087A0E"/>
    <w:rsid w:val="0031277C"/>
    <w:rsid w:val="00417988"/>
    <w:rsid w:val="006A7E6A"/>
    <w:rsid w:val="006E5900"/>
    <w:rsid w:val="006E72DB"/>
    <w:rsid w:val="007E370F"/>
    <w:rsid w:val="00842197"/>
    <w:rsid w:val="00E51542"/>
    <w:rsid w:val="00E5292D"/>
    <w:rsid w:val="00F677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B6AA"/>
  <w15:chartTrackingRefBased/>
  <w15:docId w15:val="{2D3D99EB-0E84-43DA-95DE-07C4ECE5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E72DB"/>
    <w:pPr>
      <w:spacing w:after="200" w:line="240" w:lineRule="auto"/>
    </w:pPr>
    <w:rPr>
      <w:i/>
      <w:iCs/>
      <w:color w:val="44546A" w:themeColor="text2"/>
      <w:sz w:val="18"/>
      <w:szCs w:val="18"/>
    </w:rPr>
  </w:style>
  <w:style w:type="character" w:styleId="Hyperlink">
    <w:name w:val="Hyperlink"/>
    <w:basedOn w:val="DefaultParagraphFont"/>
    <w:uiPriority w:val="99"/>
    <w:unhideWhenUsed/>
    <w:rsid w:val="006E72DB"/>
    <w:rPr>
      <w:color w:val="0563C1" w:themeColor="hyperlink"/>
      <w:u w:val="single"/>
    </w:rPr>
  </w:style>
  <w:style w:type="paragraph" w:styleId="ListParagraph">
    <w:name w:val="List Paragraph"/>
    <w:basedOn w:val="Normal"/>
    <w:uiPriority w:val="34"/>
    <w:qFormat/>
    <w:rsid w:val="00087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7436">
      <w:bodyDiv w:val="1"/>
      <w:marLeft w:val="0"/>
      <w:marRight w:val="0"/>
      <w:marTop w:val="0"/>
      <w:marBottom w:val="0"/>
      <w:divBdr>
        <w:top w:val="none" w:sz="0" w:space="0" w:color="auto"/>
        <w:left w:val="none" w:sz="0" w:space="0" w:color="auto"/>
        <w:bottom w:val="none" w:sz="0" w:space="0" w:color="auto"/>
        <w:right w:val="none" w:sz="0" w:space="0" w:color="auto"/>
      </w:divBdr>
    </w:div>
    <w:div w:id="994650371">
      <w:bodyDiv w:val="1"/>
      <w:marLeft w:val="0"/>
      <w:marRight w:val="0"/>
      <w:marTop w:val="0"/>
      <w:marBottom w:val="0"/>
      <w:divBdr>
        <w:top w:val="none" w:sz="0" w:space="0" w:color="auto"/>
        <w:left w:val="none" w:sz="0" w:space="0" w:color="auto"/>
        <w:bottom w:val="none" w:sz="0" w:space="0" w:color="auto"/>
        <w:right w:val="none" w:sz="0" w:space="0" w:color="auto"/>
      </w:divBdr>
    </w:div>
    <w:div w:id="1019772606">
      <w:bodyDiv w:val="1"/>
      <w:marLeft w:val="0"/>
      <w:marRight w:val="0"/>
      <w:marTop w:val="0"/>
      <w:marBottom w:val="0"/>
      <w:divBdr>
        <w:top w:val="none" w:sz="0" w:space="0" w:color="auto"/>
        <w:left w:val="none" w:sz="0" w:space="0" w:color="auto"/>
        <w:bottom w:val="none" w:sz="0" w:space="0" w:color="auto"/>
        <w:right w:val="none" w:sz="0" w:space="0" w:color="auto"/>
      </w:divBdr>
    </w:div>
    <w:div w:id="11923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ingenglish.voanews.com/a/california-science-show-explores-the-dog-human-friendship/4837543.html" TargetMode="External"/><Relationship Id="rId11" Type="http://schemas.microsoft.com/office/2007/relationships/diagramDrawing" Target="diagrams/drawing1.xml"/><Relationship Id="rId5" Type="http://schemas.openxmlformats.org/officeDocument/2006/relationships/image" Target="media/image1.jpe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ABEC14-CFBD-427B-A5C6-54EAE264EA6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B2B80BEE-D3B4-403F-BF1C-851EF498689A}">
      <dgm:prSet phldrT="[Text]"/>
      <dgm:spPr/>
      <dgm:t>
        <a:bodyPr/>
        <a:lstStyle/>
        <a:p>
          <a:r>
            <a:rPr lang="en-US"/>
            <a:t>Idioms</a:t>
          </a:r>
        </a:p>
      </dgm:t>
    </dgm:pt>
    <dgm:pt modelId="{0A68D47B-9E7D-453B-9787-E91B0ADD3546}" type="parTrans" cxnId="{F8F6E1FA-680F-4E1B-AC52-4B1B61F5A945}">
      <dgm:prSet/>
      <dgm:spPr/>
      <dgm:t>
        <a:bodyPr/>
        <a:lstStyle/>
        <a:p>
          <a:endParaRPr lang="en-US"/>
        </a:p>
      </dgm:t>
    </dgm:pt>
    <dgm:pt modelId="{6B891AB9-92C5-49F0-9322-D08ABE23596F}" type="sibTrans" cxnId="{F8F6E1FA-680F-4E1B-AC52-4B1B61F5A945}">
      <dgm:prSet/>
      <dgm:spPr/>
      <dgm:t>
        <a:bodyPr/>
        <a:lstStyle/>
        <a:p>
          <a:endParaRPr lang="en-US"/>
        </a:p>
      </dgm:t>
    </dgm:pt>
    <dgm:pt modelId="{0E18DD81-BDD5-4FBF-B517-EAE6CBEC088F}">
      <dgm:prSet phldrT="[Text]" custT="1">
        <dgm:style>
          <a:lnRef idx="0">
            <a:scrgbClr r="0" g="0" b="0"/>
          </a:lnRef>
          <a:fillRef idx="0">
            <a:scrgbClr r="0" g="0" b="0"/>
          </a:fillRef>
          <a:effectRef idx="0">
            <a:scrgbClr r="0" g="0" b="0"/>
          </a:effectRef>
          <a:fontRef idx="minor">
            <a:schemeClr val="accent1"/>
          </a:fontRef>
        </dgm:style>
      </dgm:prSet>
      <dgm:spPr>
        <a:noFill/>
        <a:ln w="9525" cap="flat" cmpd="sng" algn="ctr">
          <a:solidFill>
            <a:schemeClr val="accent1"/>
          </a:solidFill>
          <a:prstDash val="solid"/>
          <a:round/>
          <a:headEnd type="none" w="med" len="med"/>
          <a:tailEnd type="none" w="med" len="med"/>
        </a:ln>
      </dgm:spPr>
      <dgm:t>
        <a:bodyPr/>
        <a:lstStyle/>
        <a:p>
          <a:r>
            <a:rPr lang="en-US" sz="1400"/>
            <a:t>____________________</a:t>
          </a:r>
        </a:p>
      </dgm:t>
    </dgm:pt>
    <dgm:pt modelId="{0F61CD31-178C-408F-AC95-0D0134E7296C}" type="parTrans" cxnId="{ECE3777E-5929-454E-85B6-FC1B9FF50F10}">
      <dgm:prSet/>
      <dgm:spPr/>
      <dgm:t>
        <a:bodyPr/>
        <a:lstStyle/>
        <a:p>
          <a:endParaRPr lang="en-US"/>
        </a:p>
      </dgm:t>
    </dgm:pt>
    <dgm:pt modelId="{6C0E79DB-635F-45CD-9AD5-7E32FCD2D3A1}" type="sibTrans" cxnId="{ECE3777E-5929-454E-85B6-FC1B9FF50F10}">
      <dgm:prSet/>
      <dgm:spPr/>
      <dgm:t>
        <a:bodyPr/>
        <a:lstStyle/>
        <a:p>
          <a:endParaRPr lang="en-US"/>
        </a:p>
      </dgm:t>
    </dgm:pt>
    <dgm:pt modelId="{0C2615B9-2308-48EF-94AC-8D6114197444}">
      <dgm:prSet phldrT="[Text]" custT="1">
        <dgm:style>
          <a:lnRef idx="0">
            <a:scrgbClr r="0" g="0" b="0"/>
          </a:lnRef>
          <a:fillRef idx="0">
            <a:scrgbClr r="0" g="0" b="0"/>
          </a:fillRef>
          <a:effectRef idx="0">
            <a:scrgbClr r="0" g="0" b="0"/>
          </a:effectRef>
          <a:fontRef idx="minor">
            <a:schemeClr val="accent1"/>
          </a:fontRef>
        </dgm:style>
      </dgm:prSet>
      <dgm:spPr>
        <a:noFill/>
        <a:ln w="9525" cap="flat" cmpd="sng" algn="ctr">
          <a:solidFill>
            <a:schemeClr val="accent1"/>
          </a:solidFill>
          <a:prstDash val="solid"/>
          <a:round/>
          <a:headEnd type="none" w="med" len="med"/>
          <a:tailEnd type="none" w="med" len="med"/>
        </a:ln>
      </dgm:spPr>
      <dgm:t>
        <a:bodyPr/>
        <a:lstStyle/>
        <a:p>
          <a:r>
            <a:rPr lang="en-US" sz="1400"/>
            <a:t>____________________</a:t>
          </a:r>
        </a:p>
      </dgm:t>
    </dgm:pt>
    <dgm:pt modelId="{60E4E661-22D5-44EA-8B65-D0378D572949}" type="parTrans" cxnId="{F16CB3C1-E913-44B1-B358-BD3A808961CA}">
      <dgm:prSet/>
      <dgm:spPr/>
      <dgm:t>
        <a:bodyPr/>
        <a:lstStyle/>
        <a:p>
          <a:endParaRPr lang="en-US"/>
        </a:p>
      </dgm:t>
    </dgm:pt>
    <dgm:pt modelId="{D754F023-6763-4163-A181-5FDE8E9876EF}" type="sibTrans" cxnId="{F16CB3C1-E913-44B1-B358-BD3A808961CA}">
      <dgm:prSet/>
      <dgm:spPr/>
      <dgm:t>
        <a:bodyPr/>
        <a:lstStyle/>
        <a:p>
          <a:endParaRPr lang="en-US"/>
        </a:p>
      </dgm:t>
    </dgm:pt>
    <dgm:pt modelId="{8FC4D8F9-3A5E-4404-B1F8-C8CFDA0C0077}">
      <dgm:prSet phldrT="[Text]">
        <dgm:style>
          <a:lnRef idx="2">
            <a:schemeClr val="accent2">
              <a:shade val="50000"/>
            </a:schemeClr>
          </a:lnRef>
          <a:fillRef idx="1">
            <a:schemeClr val="accent2"/>
          </a:fillRef>
          <a:effectRef idx="0">
            <a:schemeClr val="accent2"/>
          </a:effectRef>
          <a:fontRef idx="minor">
            <a:schemeClr val="lt1"/>
          </a:fontRef>
        </dgm:style>
      </dgm:prSet>
      <dgm:spPr/>
      <dgm:t>
        <a:bodyPr/>
        <a:lstStyle/>
        <a:p>
          <a:r>
            <a:rPr lang="en-US"/>
            <a:t>Meaning</a:t>
          </a:r>
        </a:p>
      </dgm:t>
    </dgm:pt>
    <dgm:pt modelId="{D0C09BCE-C3FC-496F-B3AA-472FF111DFB1}" type="parTrans" cxnId="{D8DCAA11-50A9-48AB-8A54-8168EF5FBD2C}">
      <dgm:prSet/>
      <dgm:spPr/>
      <dgm:t>
        <a:bodyPr/>
        <a:lstStyle/>
        <a:p>
          <a:endParaRPr lang="en-US"/>
        </a:p>
      </dgm:t>
    </dgm:pt>
    <dgm:pt modelId="{F47EAEF3-8A74-43E8-9324-4AC0161DD4BF}" type="sibTrans" cxnId="{D8DCAA11-50A9-48AB-8A54-8168EF5FBD2C}">
      <dgm:prSet/>
      <dgm:spPr/>
      <dgm:t>
        <a:bodyPr/>
        <a:lstStyle/>
        <a:p>
          <a:endParaRPr lang="en-US"/>
        </a:p>
      </dgm:t>
    </dgm:pt>
    <dgm:pt modelId="{B73CE5E8-73C3-44F9-8BED-BDEBB5758B0C}">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b="0" i="0"/>
            <a:t> very similar</a:t>
          </a:r>
          <a:endParaRPr lang="en-US"/>
        </a:p>
      </dgm:t>
    </dgm:pt>
    <dgm:pt modelId="{B914E5B5-B0CF-405A-A197-C6C172F639CA}" type="parTrans" cxnId="{A3493D2E-4EF0-4D66-B1C1-205597027658}">
      <dgm:prSet/>
      <dgm:spPr/>
      <dgm:t>
        <a:bodyPr/>
        <a:lstStyle/>
        <a:p>
          <a:endParaRPr lang="en-US"/>
        </a:p>
      </dgm:t>
    </dgm:pt>
    <dgm:pt modelId="{510AACB7-6C66-4ED5-ADB2-FEBB810CB60D}" type="sibTrans" cxnId="{A3493D2E-4EF0-4D66-B1C1-205597027658}">
      <dgm:prSet/>
      <dgm:spPr/>
      <dgm:t>
        <a:bodyPr/>
        <a:lstStyle/>
        <a:p>
          <a:endParaRPr lang="en-US"/>
        </a:p>
      </dgm:t>
    </dgm:pt>
    <dgm:pt modelId="{4CF49D37-8736-4E63-A796-B4F2D7453FDE}">
      <dgm:prSet phldrT="[Text]" custT="1">
        <dgm:style>
          <a:lnRef idx="0">
            <a:scrgbClr r="0" g="0" b="0"/>
          </a:lnRef>
          <a:fillRef idx="0">
            <a:scrgbClr r="0" g="0" b="0"/>
          </a:fillRef>
          <a:effectRef idx="0">
            <a:scrgbClr r="0" g="0" b="0"/>
          </a:effectRef>
          <a:fontRef idx="minor">
            <a:schemeClr val="accent1"/>
          </a:fontRef>
        </dgm:style>
      </dgm:prSet>
      <dgm:spPr>
        <a:noFill/>
        <a:ln w="9525" cap="flat" cmpd="sng" algn="ctr">
          <a:solidFill>
            <a:schemeClr val="accent1"/>
          </a:solidFill>
          <a:prstDash val="solid"/>
          <a:round/>
          <a:headEnd type="none" w="med" len="med"/>
          <a:tailEnd type="none" w="med" len="med"/>
        </a:ln>
      </dgm:spPr>
      <dgm:t>
        <a:bodyPr/>
        <a:lstStyle/>
        <a:p>
          <a:r>
            <a:rPr lang="en-US" sz="1400"/>
            <a:t>____________________</a:t>
          </a:r>
          <a:endParaRPr lang="en-US" sz="1100"/>
        </a:p>
      </dgm:t>
    </dgm:pt>
    <dgm:pt modelId="{E62EA733-514E-4492-B3D4-055A71A9E283}" type="parTrans" cxnId="{0AE57748-B70F-42B9-A0C0-0DBBD6947A71}">
      <dgm:prSet/>
      <dgm:spPr/>
      <dgm:t>
        <a:bodyPr/>
        <a:lstStyle/>
        <a:p>
          <a:endParaRPr lang="en-US"/>
        </a:p>
      </dgm:t>
    </dgm:pt>
    <dgm:pt modelId="{B3B72465-B64D-4CCF-8D48-995B6E5ECA7E}" type="sibTrans" cxnId="{0AE57748-B70F-42B9-A0C0-0DBBD6947A71}">
      <dgm:prSet/>
      <dgm:spPr/>
      <dgm:t>
        <a:bodyPr/>
        <a:lstStyle/>
        <a:p>
          <a:endParaRPr lang="en-US"/>
        </a:p>
      </dgm:t>
    </dgm:pt>
    <dgm:pt modelId="{440CC6A9-A371-4628-899A-522ACA8358FE}">
      <dgm:prSet phldrT="[Text]" custT="1">
        <dgm:style>
          <a:lnRef idx="0">
            <a:scrgbClr r="0" g="0" b="0"/>
          </a:lnRef>
          <a:fillRef idx="0">
            <a:scrgbClr r="0" g="0" b="0"/>
          </a:fillRef>
          <a:effectRef idx="0">
            <a:scrgbClr r="0" g="0" b="0"/>
          </a:effectRef>
          <a:fontRef idx="minor">
            <a:schemeClr val="accent1"/>
          </a:fontRef>
        </dgm:style>
      </dgm:prSet>
      <dgm:spPr>
        <a:noFill/>
        <a:ln w="9525" cap="flat" cmpd="sng" algn="ctr">
          <a:solidFill>
            <a:schemeClr val="accent1"/>
          </a:solidFill>
          <a:prstDash val="solid"/>
          <a:round/>
          <a:headEnd type="none" w="med" len="med"/>
          <a:tailEnd type="none" w="med" len="med"/>
        </a:ln>
      </dgm:spPr>
      <dgm:t>
        <a:bodyPr/>
        <a:lstStyle/>
        <a:p>
          <a:r>
            <a:rPr lang="en-US" sz="1400"/>
            <a:t>____________________</a:t>
          </a:r>
        </a:p>
      </dgm:t>
    </dgm:pt>
    <dgm:pt modelId="{B643871D-9E11-4C0B-9351-182A8C7F00E0}" type="parTrans" cxnId="{7ED99E16-01B0-4C8D-A560-09979F3C93E6}">
      <dgm:prSet/>
      <dgm:spPr/>
      <dgm:t>
        <a:bodyPr/>
        <a:lstStyle/>
        <a:p>
          <a:endParaRPr lang="en-US"/>
        </a:p>
      </dgm:t>
    </dgm:pt>
    <dgm:pt modelId="{5B1CEB05-2EDD-4079-B3B9-6077348F9A13}" type="sibTrans" cxnId="{7ED99E16-01B0-4C8D-A560-09979F3C93E6}">
      <dgm:prSet/>
      <dgm:spPr/>
      <dgm:t>
        <a:bodyPr/>
        <a:lstStyle/>
        <a:p>
          <a:endParaRPr lang="en-US"/>
        </a:p>
      </dgm:t>
    </dgm:pt>
    <dgm:pt modelId="{3F07F335-AB84-49DA-9214-7B7D414E0566}">
      <dgm:prSet phldrT="[Text]" custT="1">
        <dgm:style>
          <a:lnRef idx="0">
            <a:scrgbClr r="0" g="0" b="0"/>
          </a:lnRef>
          <a:fillRef idx="0">
            <a:scrgbClr r="0" g="0" b="0"/>
          </a:fillRef>
          <a:effectRef idx="0">
            <a:scrgbClr r="0" g="0" b="0"/>
          </a:effectRef>
          <a:fontRef idx="minor">
            <a:schemeClr val="accent1"/>
          </a:fontRef>
        </dgm:style>
      </dgm:prSet>
      <dgm:spPr>
        <a:noFill/>
        <a:ln w="9525" cap="flat" cmpd="sng" algn="ctr">
          <a:solidFill>
            <a:schemeClr val="accent1"/>
          </a:solidFill>
          <a:prstDash val="solid"/>
          <a:round/>
          <a:headEnd type="none" w="med" len="med"/>
          <a:tailEnd type="none" w="med" len="med"/>
        </a:ln>
      </dgm:spPr>
      <dgm:t>
        <a:bodyPr/>
        <a:lstStyle/>
        <a:p>
          <a:r>
            <a:rPr lang="en-US" sz="1400"/>
            <a:t>____________________</a:t>
          </a:r>
        </a:p>
      </dgm:t>
    </dgm:pt>
    <dgm:pt modelId="{84E47E2A-B925-4F21-A8AE-DA88845A955D}" type="parTrans" cxnId="{BC17556F-83FE-4240-9290-061031FE8FCF}">
      <dgm:prSet/>
      <dgm:spPr/>
      <dgm:t>
        <a:bodyPr/>
        <a:lstStyle/>
        <a:p>
          <a:endParaRPr lang="en-US"/>
        </a:p>
      </dgm:t>
    </dgm:pt>
    <dgm:pt modelId="{905A05A2-6E89-4539-BACF-595ACAF2465E}" type="sibTrans" cxnId="{BC17556F-83FE-4240-9290-061031FE8FCF}">
      <dgm:prSet/>
      <dgm:spPr/>
      <dgm:t>
        <a:bodyPr/>
        <a:lstStyle/>
        <a:p>
          <a:endParaRPr lang="en-US"/>
        </a:p>
      </dgm:t>
    </dgm:pt>
    <dgm:pt modelId="{4E170AAC-5A0A-4848-A408-2B0E3C6918F2}">
      <dgm:prSet phldrT="[Text]" custT="1">
        <dgm:style>
          <a:lnRef idx="0">
            <a:scrgbClr r="0" g="0" b="0"/>
          </a:lnRef>
          <a:fillRef idx="0">
            <a:scrgbClr r="0" g="0" b="0"/>
          </a:fillRef>
          <a:effectRef idx="0">
            <a:scrgbClr r="0" g="0" b="0"/>
          </a:effectRef>
          <a:fontRef idx="minor">
            <a:schemeClr val="accent1"/>
          </a:fontRef>
        </dgm:style>
      </dgm:prSet>
      <dgm:spPr>
        <a:noFill/>
        <a:ln w="9525" cap="flat" cmpd="sng" algn="ctr">
          <a:solidFill>
            <a:schemeClr val="accent1"/>
          </a:solidFill>
          <a:prstDash val="solid"/>
          <a:round/>
          <a:headEnd type="none" w="med" len="med"/>
          <a:tailEnd type="none" w="med" len="med"/>
        </a:ln>
      </dgm:spPr>
      <dgm:t>
        <a:bodyPr/>
        <a:lstStyle/>
        <a:p>
          <a:r>
            <a:rPr lang="en-US" sz="1400"/>
            <a:t>____________________</a:t>
          </a:r>
        </a:p>
      </dgm:t>
    </dgm:pt>
    <dgm:pt modelId="{02B1D5B4-27E4-4E75-B265-80273DAC3A8A}" type="parTrans" cxnId="{B4D1F1B7-0EC9-4066-AB48-B6B03CD9910B}">
      <dgm:prSet/>
      <dgm:spPr/>
      <dgm:t>
        <a:bodyPr/>
        <a:lstStyle/>
        <a:p>
          <a:endParaRPr lang="en-US"/>
        </a:p>
      </dgm:t>
    </dgm:pt>
    <dgm:pt modelId="{58E80493-46C6-481B-98BA-998DF9BADD45}" type="sibTrans" cxnId="{B4D1F1B7-0EC9-4066-AB48-B6B03CD9910B}">
      <dgm:prSet/>
      <dgm:spPr/>
      <dgm:t>
        <a:bodyPr/>
        <a:lstStyle/>
        <a:p>
          <a:endParaRPr lang="en-US"/>
        </a:p>
      </dgm:t>
    </dgm:pt>
    <dgm:pt modelId="{EFAF1593-0B36-4F79-BF2B-E467CF053203}">
      <dgm:prSet phldrT="[Text]" custT="1">
        <dgm:style>
          <a:lnRef idx="0">
            <a:scrgbClr r="0" g="0" b="0"/>
          </a:lnRef>
          <a:fillRef idx="0">
            <a:scrgbClr r="0" g="0" b="0"/>
          </a:fillRef>
          <a:effectRef idx="0">
            <a:scrgbClr r="0" g="0" b="0"/>
          </a:effectRef>
          <a:fontRef idx="minor">
            <a:schemeClr val="accent1"/>
          </a:fontRef>
        </dgm:style>
      </dgm:prSet>
      <dgm:spPr>
        <a:noFill/>
        <a:ln w="9525" cap="flat" cmpd="sng" algn="ctr">
          <a:solidFill>
            <a:schemeClr val="accent1"/>
          </a:solidFill>
          <a:prstDash val="solid"/>
          <a:round/>
          <a:headEnd type="none" w="med" len="med"/>
          <a:tailEnd type="none" w="med" len="med"/>
        </a:ln>
      </dgm:spPr>
      <dgm:t>
        <a:bodyPr/>
        <a:lstStyle/>
        <a:p>
          <a:r>
            <a:rPr lang="en-US" sz="1400"/>
            <a:t>____________________</a:t>
          </a:r>
        </a:p>
      </dgm:t>
    </dgm:pt>
    <dgm:pt modelId="{D4738643-6182-4D73-8931-1119E5CC64B2}" type="parTrans" cxnId="{99C70BBF-0739-4A6B-A54C-C653ADDBF8D1}">
      <dgm:prSet/>
      <dgm:spPr/>
      <dgm:t>
        <a:bodyPr/>
        <a:lstStyle/>
        <a:p>
          <a:endParaRPr lang="en-US"/>
        </a:p>
      </dgm:t>
    </dgm:pt>
    <dgm:pt modelId="{C994F603-C1F2-4BD9-A1EA-E1E395EC2F7E}" type="sibTrans" cxnId="{99C70BBF-0739-4A6B-A54C-C653ADDBF8D1}">
      <dgm:prSet/>
      <dgm:spPr/>
      <dgm:t>
        <a:bodyPr/>
        <a:lstStyle/>
        <a:p>
          <a:endParaRPr lang="en-US"/>
        </a:p>
      </dgm:t>
    </dgm:pt>
    <dgm:pt modelId="{41EEF333-DF3C-47E4-9891-E1C92C049AAE}">
      <dgm:prSet phldrT="[Text]" custT="1">
        <dgm:style>
          <a:lnRef idx="0">
            <a:scrgbClr r="0" g="0" b="0"/>
          </a:lnRef>
          <a:fillRef idx="0">
            <a:scrgbClr r="0" g="0" b="0"/>
          </a:fillRef>
          <a:effectRef idx="0">
            <a:scrgbClr r="0" g="0" b="0"/>
          </a:effectRef>
          <a:fontRef idx="minor">
            <a:schemeClr val="accent1"/>
          </a:fontRef>
        </dgm:style>
      </dgm:prSet>
      <dgm:spPr>
        <a:noFill/>
        <a:ln w="9525" cap="flat" cmpd="sng" algn="ctr">
          <a:solidFill>
            <a:schemeClr val="accent1"/>
          </a:solidFill>
          <a:prstDash val="solid"/>
          <a:round/>
          <a:headEnd type="none" w="med" len="med"/>
          <a:tailEnd type="none" w="med" len="med"/>
        </a:ln>
      </dgm:spPr>
      <dgm:t>
        <a:bodyPr/>
        <a:lstStyle/>
        <a:p>
          <a:r>
            <a:rPr lang="en-US" sz="1400"/>
            <a:t>____________________</a:t>
          </a:r>
        </a:p>
      </dgm:t>
    </dgm:pt>
    <dgm:pt modelId="{3563D11E-327A-4893-892A-6F52F2A467AE}" type="parTrans" cxnId="{61665E6B-8604-4872-9206-A1A0ECE5CB0F}">
      <dgm:prSet/>
      <dgm:spPr/>
      <dgm:t>
        <a:bodyPr/>
        <a:lstStyle/>
        <a:p>
          <a:endParaRPr lang="en-US"/>
        </a:p>
      </dgm:t>
    </dgm:pt>
    <dgm:pt modelId="{BA585E6E-2E15-46F5-BD42-D81BED2046DE}" type="sibTrans" cxnId="{61665E6B-8604-4872-9206-A1A0ECE5CB0F}">
      <dgm:prSet/>
      <dgm:spPr/>
      <dgm:t>
        <a:bodyPr/>
        <a:lstStyle/>
        <a:p>
          <a:endParaRPr lang="en-US"/>
        </a:p>
      </dgm:t>
    </dgm:pt>
    <dgm:pt modelId="{34C20092-0E1D-4A26-8BF0-6E1BE297971A}">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b="0" i="0"/>
            <a:t> Someone who is influential or an </a:t>
          </a:r>
          <a:br>
            <a:rPr lang="en-US" b="0" i="0"/>
          </a:br>
          <a:r>
            <a:rPr lang="en-US" b="0" i="0"/>
            <a:t>inspiration to others</a:t>
          </a:r>
          <a:endParaRPr lang="en-US"/>
        </a:p>
      </dgm:t>
    </dgm:pt>
    <dgm:pt modelId="{0EFBF523-D211-4D06-B4CB-246C261E806E}" type="parTrans" cxnId="{1D8BA6A3-7DF2-4AE9-949F-4BD034D9A36A}">
      <dgm:prSet/>
      <dgm:spPr/>
      <dgm:t>
        <a:bodyPr/>
        <a:lstStyle/>
        <a:p>
          <a:endParaRPr lang="en-US"/>
        </a:p>
      </dgm:t>
    </dgm:pt>
    <dgm:pt modelId="{0EDFDEAE-7296-40C7-9487-E5A7DF49E1B1}" type="sibTrans" cxnId="{1D8BA6A3-7DF2-4AE9-949F-4BD034D9A36A}">
      <dgm:prSet/>
      <dgm:spPr/>
      <dgm:t>
        <a:bodyPr/>
        <a:lstStyle/>
        <a:p>
          <a:endParaRPr lang="en-US"/>
        </a:p>
      </dgm:t>
    </dgm:pt>
    <dgm:pt modelId="{0FF3E941-C39D-44F3-A096-B9670618DA5C}">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b="0" i="0"/>
            <a:t> to find yourself immediately and naturally friendly with someone</a:t>
          </a:r>
          <a:endParaRPr lang="en-US"/>
        </a:p>
      </dgm:t>
    </dgm:pt>
    <dgm:pt modelId="{F2588527-9DDA-492F-B52D-43586D55ED25}" type="parTrans" cxnId="{0B9F66BA-693A-4087-B5C2-CB171EBFD3C8}">
      <dgm:prSet/>
      <dgm:spPr/>
      <dgm:t>
        <a:bodyPr/>
        <a:lstStyle/>
        <a:p>
          <a:endParaRPr lang="en-US"/>
        </a:p>
      </dgm:t>
    </dgm:pt>
    <dgm:pt modelId="{A3DADC42-B8B8-4B1E-A5AA-5FBAF23BA0D0}" type="sibTrans" cxnId="{0B9F66BA-693A-4087-B5C2-CB171EBFD3C8}">
      <dgm:prSet/>
      <dgm:spPr/>
      <dgm:t>
        <a:bodyPr/>
        <a:lstStyle/>
        <a:p>
          <a:endParaRPr lang="en-US"/>
        </a:p>
      </dgm:t>
    </dgm:pt>
    <dgm:pt modelId="{82A69C1E-5013-4E2F-9A9D-C99ADBBA1952}">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b="0" i="0"/>
            <a:t> to end a conflict</a:t>
          </a:r>
          <a:endParaRPr lang="en-US"/>
        </a:p>
      </dgm:t>
    </dgm:pt>
    <dgm:pt modelId="{121F2777-5AF7-4639-9FAC-D70B7F80C5A7}" type="parTrans" cxnId="{A8B729BF-B04E-4766-B53B-EB7AA47A4613}">
      <dgm:prSet/>
      <dgm:spPr/>
      <dgm:t>
        <a:bodyPr/>
        <a:lstStyle/>
        <a:p>
          <a:endParaRPr lang="en-US"/>
        </a:p>
      </dgm:t>
    </dgm:pt>
    <dgm:pt modelId="{5137611A-9B10-46BE-BF48-F1076CB2120F}" type="sibTrans" cxnId="{A8B729BF-B04E-4766-B53B-EB7AA47A4613}">
      <dgm:prSet/>
      <dgm:spPr/>
      <dgm:t>
        <a:bodyPr/>
        <a:lstStyle/>
        <a:p>
          <a:endParaRPr lang="en-US"/>
        </a:p>
      </dgm:t>
    </dgm:pt>
    <dgm:pt modelId="{9D12413E-F170-4A4E-90C1-86F1A5EE0E0A}">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b="0" i="0"/>
            <a:t> to </a:t>
          </a:r>
          <a:r>
            <a:rPr lang="en-US" b="0" i="0" u="none"/>
            <a:t>meet</a:t>
          </a:r>
          <a:r>
            <a:rPr lang="en-US" b="0" i="0"/>
            <a:t> someone by chance </a:t>
          </a:r>
          <a:endParaRPr lang="en-US"/>
        </a:p>
      </dgm:t>
    </dgm:pt>
    <dgm:pt modelId="{134BEC33-CAB7-4F86-818C-B240D777DCDA}" type="parTrans" cxnId="{C5E7C8E8-3F0F-4F42-A9E6-88063EE66A65}">
      <dgm:prSet/>
      <dgm:spPr/>
      <dgm:t>
        <a:bodyPr/>
        <a:lstStyle/>
        <a:p>
          <a:endParaRPr lang="en-US"/>
        </a:p>
      </dgm:t>
    </dgm:pt>
    <dgm:pt modelId="{B4F2A5A8-66CD-401C-B133-8283EF3FCBE5}" type="sibTrans" cxnId="{C5E7C8E8-3F0F-4F42-A9E6-88063EE66A65}">
      <dgm:prSet/>
      <dgm:spPr/>
      <dgm:t>
        <a:bodyPr/>
        <a:lstStyle/>
        <a:p>
          <a:endParaRPr lang="en-US"/>
        </a:p>
      </dgm:t>
    </dgm:pt>
    <dgm:pt modelId="{06E8CD74-84BD-4CEE-941B-CC7C400EF26A}">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b="0" i="0"/>
            <a:t> to know someone very well</a:t>
          </a:r>
          <a:endParaRPr lang="en-US"/>
        </a:p>
      </dgm:t>
    </dgm:pt>
    <dgm:pt modelId="{9FB6D702-BE28-4E17-8F2E-4BF7B671F022}" type="parTrans" cxnId="{8158B0EF-6AF6-4EB6-897B-6034468B6654}">
      <dgm:prSet/>
      <dgm:spPr/>
      <dgm:t>
        <a:bodyPr/>
        <a:lstStyle/>
        <a:p>
          <a:endParaRPr lang="en-US"/>
        </a:p>
      </dgm:t>
    </dgm:pt>
    <dgm:pt modelId="{16755D6F-EF37-4EE1-B3E2-E832BBF56420}" type="sibTrans" cxnId="{8158B0EF-6AF6-4EB6-897B-6034468B6654}">
      <dgm:prSet/>
      <dgm:spPr/>
      <dgm:t>
        <a:bodyPr/>
        <a:lstStyle/>
        <a:p>
          <a:endParaRPr lang="en-US"/>
        </a:p>
      </dgm:t>
    </dgm:pt>
    <dgm:pt modelId="{EA100766-C39B-4DF3-BBDB-10A8539B1A71}">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b="0" i="0"/>
            <a:t> very close </a:t>
          </a:r>
          <a:endParaRPr lang="en-US"/>
        </a:p>
      </dgm:t>
    </dgm:pt>
    <dgm:pt modelId="{64E52FEF-7DBB-4AEF-9DF6-315BC5C5F2FC}" type="parTrans" cxnId="{1AF7E66B-DDE5-4E02-8192-ADC2C0C16F06}">
      <dgm:prSet/>
      <dgm:spPr/>
      <dgm:t>
        <a:bodyPr/>
        <a:lstStyle/>
        <a:p>
          <a:endParaRPr lang="en-US"/>
        </a:p>
      </dgm:t>
    </dgm:pt>
    <dgm:pt modelId="{5CCEE717-3AD8-43DE-A33E-2323745B2A63}" type="sibTrans" cxnId="{1AF7E66B-DDE5-4E02-8192-ADC2C0C16F06}">
      <dgm:prSet/>
      <dgm:spPr/>
      <dgm:t>
        <a:bodyPr/>
        <a:lstStyle/>
        <a:p>
          <a:endParaRPr lang="en-US"/>
        </a:p>
      </dgm:t>
    </dgm:pt>
    <dgm:pt modelId="{3687D098-6E57-4C43-8AD4-F9BAD5B5FA15}">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a:t> dogs</a:t>
          </a:r>
        </a:p>
      </dgm:t>
    </dgm:pt>
    <dgm:pt modelId="{FFF32F51-98F7-4A76-9875-A49D7B35A3D0}" type="parTrans" cxnId="{62CCB7EF-406C-4858-8546-FDD61B92827D}">
      <dgm:prSet/>
      <dgm:spPr/>
      <dgm:t>
        <a:bodyPr/>
        <a:lstStyle/>
        <a:p>
          <a:endParaRPr lang="en-US"/>
        </a:p>
      </dgm:t>
    </dgm:pt>
    <dgm:pt modelId="{9184F72A-8017-4CD8-9DDF-D4220D97E62A}" type="sibTrans" cxnId="{62CCB7EF-406C-4858-8546-FDD61B92827D}">
      <dgm:prSet/>
      <dgm:spPr/>
      <dgm:t>
        <a:bodyPr/>
        <a:lstStyle/>
        <a:p>
          <a:endParaRPr lang="en-US"/>
        </a:p>
      </dgm:t>
    </dgm:pt>
    <dgm:pt modelId="{867D9C60-0BA6-4B59-A28B-FA17C9D0A66F}">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b="0" i="0"/>
            <a:t> to agree with someone</a:t>
          </a:r>
          <a:endParaRPr lang="en-US"/>
        </a:p>
      </dgm:t>
    </dgm:pt>
    <dgm:pt modelId="{5A261EE3-541E-4D8F-A571-F8AE0AD65B61}" type="parTrans" cxnId="{BC174219-9D88-43F5-AD8D-59ACE65D9A38}">
      <dgm:prSet/>
      <dgm:spPr/>
      <dgm:t>
        <a:bodyPr/>
        <a:lstStyle/>
        <a:p>
          <a:endParaRPr lang="en-US"/>
        </a:p>
      </dgm:t>
    </dgm:pt>
    <dgm:pt modelId="{9BBD02BE-BBE3-4D2B-AB1C-EBD0B5D2E3ED}" type="sibTrans" cxnId="{BC174219-9D88-43F5-AD8D-59ACE65D9A38}">
      <dgm:prSet/>
      <dgm:spPr/>
      <dgm:t>
        <a:bodyPr/>
        <a:lstStyle/>
        <a:p>
          <a:endParaRPr lang="en-US"/>
        </a:p>
      </dgm:t>
    </dgm:pt>
    <dgm:pt modelId="{F7E6E33E-25A5-48F6-BD24-4F4A5D8EE1B6}">
      <dgm:prSet phldrT="[Text]">
        <dgm:style>
          <a:lnRef idx="0">
            <a:scrgbClr r="0" g="0" b="0"/>
          </a:lnRef>
          <a:fillRef idx="0">
            <a:scrgbClr r="0" g="0" b="0"/>
          </a:fillRef>
          <a:effectRef idx="0">
            <a:scrgbClr r="0" g="0" b="0"/>
          </a:effectRef>
          <a:fontRef idx="minor">
            <a:schemeClr val="accent2"/>
          </a:fontRef>
        </dgm:style>
      </dgm:prSet>
      <dgm:spPr>
        <a:noFill/>
        <a:ln w="9525" cap="flat" cmpd="sng" algn="ctr">
          <a:solidFill>
            <a:schemeClr val="accent2"/>
          </a:solidFill>
          <a:prstDash val="solid"/>
          <a:round/>
          <a:headEnd type="none" w="med" len="med"/>
          <a:tailEnd type="none" w="med" len="med"/>
        </a:ln>
      </dgm:spPr>
      <dgm:t>
        <a:bodyPr/>
        <a:lstStyle/>
        <a:p>
          <a:r>
            <a:rPr lang="en-US" b="0" i="0"/>
            <a:t> to make unlikely companions</a:t>
          </a:r>
          <a:endParaRPr lang="en-US"/>
        </a:p>
      </dgm:t>
    </dgm:pt>
    <dgm:pt modelId="{7F98DE19-0389-4627-873E-120E850E79EC}" type="sibTrans" cxnId="{B31B59FC-4A14-4CF3-A85A-7FFF4131DECB}">
      <dgm:prSet/>
      <dgm:spPr/>
      <dgm:t>
        <a:bodyPr/>
        <a:lstStyle/>
        <a:p>
          <a:endParaRPr lang="en-US"/>
        </a:p>
      </dgm:t>
    </dgm:pt>
    <dgm:pt modelId="{A8ED14BB-DCBA-4B1B-BE88-E9772761B1F8}" type="parTrans" cxnId="{B31B59FC-4A14-4CF3-A85A-7FFF4131DECB}">
      <dgm:prSet/>
      <dgm:spPr/>
      <dgm:t>
        <a:bodyPr/>
        <a:lstStyle/>
        <a:p>
          <a:endParaRPr lang="en-US"/>
        </a:p>
      </dgm:t>
    </dgm:pt>
    <dgm:pt modelId="{A380EDB3-6428-43FE-81A5-E88CF50AE870}" type="pres">
      <dgm:prSet presAssocID="{1BABEC14-CFBD-427B-A5C6-54EAE264EA6E}" presName="Name0" presStyleCnt="0">
        <dgm:presLayoutVars>
          <dgm:dir/>
          <dgm:animLvl val="lvl"/>
          <dgm:resizeHandles val="exact"/>
        </dgm:presLayoutVars>
      </dgm:prSet>
      <dgm:spPr/>
      <dgm:t>
        <a:bodyPr/>
        <a:lstStyle/>
        <a:p>
          <a:endParaRPr lang="en-US"/>
        </a:p>
      </dgm:t>
    </dgm:pt>
    <dgm:pt modelId="{DB934174-38D5-4374-BE2F-CF2926D8EDF8}" type="pres">
      <dgm:prSet presAssocID="{B2B80BEE-D3B4-403F-BF1C-851EF498689A}" presName="composite" presStyleCnt="0"/>
      <dgm:spPr/>
    </dgm:pt>
    <dgm:pt modelId="{EC86300B-9564-4C20-BAC1-766061D9C2C5}" type="pres">
      <dgm:prSet presAssocID="{B2B80BEE-D3B4-403F-BF1C-851EF498689A}" presName="parTx" presStyleLbl="alignNode1" presStyleIdx="0" presStyleCnt="2">
        <dgm:presLayoutVars>
          <dgm:chMax val="0"/>
          <dgm:chPref val="0"/>
          <dgm:bulletEnabled val="1"/>
        </dgm:presLayoutVars>
      </dgm:prSet>
      <dgm:spPr/>
      <dgm:t>
        <a:bodyPr/>
        <a:lstStyle/>
        <a:p>
          <a:endParaRPr lang="en-US"/>
        </a:p>
      </dgm:t>
    </dgm:pt>
    <dgm:pt modelId="{9629ADD4-49C1-44A8-9C37-89AFB677D74F}" type="pres">
      <dgm:prSet presAssocID="{B2B80BEE-D3B4-403F-BF1C-851EF498689A}" presName="desTx" presStyleLbl="alignAccFollowNode1" presStyleIdx="0" presStyleCnt="2">
        <dgm:presLayoutVars>
          <dgm:bulletEnabled val="1"/>
        </dgm:presLayoutVars>
      </dgm:prSet>
      <dgm:spPr/>
      <dgm:t>
        <a:bodyPr/>
        <a:lstStyle/>
        <a:p>
          <a:endParaRPr lang="en-US"/>
        </a:p>
      </dgm:t>
    </dgm:pt>
    <dgm:pt modelId="{B0309ED6-0C7F-49E2-BC36-5251C23BCE5B}" type="pres">
      <dgm:prSet presAssocID="{6B891AB9-92C5-49F0-9322-D08ABE23596F}" presName="space" presStyleCnt="0"/>
      <dgm:spPr/>
    </dgm:pt>
    <dgm:pt modelId="{B20FAD7C-2B32-4992-94F7-0EF63E72ED68}" type="pres">
      <dgm:prSet presAssocID="{8FC4D8F9-3A5E-4404-B1F8-C8CFDA0C0077}" presName="composite" presStyleCnt="0"/>
      <dgm:spPr/>
    </dgm:pt>
    <dgm:pt modelId="{5B549FC2-83F9-417C-BE69-1F71AED171EB}" type="pres">
      <dgm:prSet presAssocID="{8FC4D8F9-3A5E-4404-B1F8-C8CFDA0C0077}" presName="parTx" presStyleLbl="alignNode1" presStyleIdx="1" presStyleCnt="2">
        <dgm:presLayoutVars>
          <dgm:chMax val="0"/>
          <dgm:chPref val="0"/>
          <dgm:bulletEnabled val="1"/>
        </dgm:presLayoutVars>
      </dgm:prSet>
      <dgm:spPr/>
      <dgm:t>
        <a:bodyPr/>
        <a:lstStyle/>
        <a:p>
          <a:endParaRPr lang="en-US"/>
        </a:p>
      </dgm:t>
    </dgm:pt>
    <dgm:pt modelId="{1BDCE612-8018-4DF6-ACE6-2945CB1FF7E6}" type="pres">
      <dgm:prSet presAssocID="{8FC4D8F9-3A5E-4404-B1F8-C8CFDA0C0077}" presName="desTx" presStyleLbl="alignAccFollowNode1" presStyleIdx="1" presStyleCnt="2">
        <dgm:presLayoutVars>
          <dgm:bulletEnabled val="1"/>
        </dgm:presLayoutVars>
      </dgm:prSet>
      <dgm:spPr/>
      <dgm:t>
        <a:bodyPr/>
        <a:lstStyle/>
        <a:p>
          <a:endParaRPr lang="en-US"/>
        </a:p>
      </dgm:t>
    </dgm:pt>
  </dgm:ptLst>
  <dgm:cxnLst>
    <dgm:cxn modelId="{3F154D4A-26B5-418D-8F4B-9E1DAD79DE9D}" type="presOf" srcId="{440CC6A9-A371-4628-899A-522ACA8358FE}" destId="{9629ADD4-49C1-44A8-9C37-89AFB677D74F}" srcOrd="0" destOrd="2" presId="urn:microsoft.com/office/officeart/2005/8/layout/hList1"/>
    <dgm:cxn modelId="{816B2FBE-EA01-4F24-9E59-76F2D1F4120C}" type="presOf" srcId="{B73CE5E8-73C3-44F9-8BED-BDEBB5758B0C}" destId="{1BDCE612-8018-4DF6-ACE6-2945CB1FF7E6}" srcOrd="0" destOrd="0" presId="urn:microsoft.com/office/officeart/2005/8/layout/hList1"/>
    <dgm:cxn modelId="{8158B0EF-6AF6-4EB6-897B-6034468B6654}" srcId="{8FC4D8F9-3A5E-4404-B1F8-C8CFDA0C0077}" destId="{06E8CD74-84BD-4CEE-941B-CC7C400EF26A}" srcOrd="4" destOrd="0" parTransId="{9FB6D702-BE28-4E17-8F2E-4BF7B671F022}" sibTransId="{16755D6F-EF37-4EE1-B3E2-E832BBF56420}"/>
    <dgm:cxn modelId="{C5E7C8E8-3F0F-4F42-A9E6-88063EE66A65}" srcId="{8FC4D8F9-3A5E-4404-B1F8-C8CFDA0C0077}" destId="{9D12413E-F170-4A4E-90C1-86F1A5EE0E0A}" srcOrd="3" destOrd="0" parTransId="{134BEC33-CAB7-4F86-818C-B240D777DCDA}" sibTransId="{B4F2A5A8-66CD-401C-B133-8283EF3FCBE5}"/>
    <dgm:cxn modelId="{0B9F66BA-693A-4087-B5C2-CB171EBFD3C8}" srcId="{8FC4D8F9-3A5E-4404-B1F8-C8CFDA0C0077}" destId="{0FF3E941-C39D-44F3-A096-B9670618DA5C}" srcOrd="1" destOrd="0" parTransId="{F2588527-9DDA-492F-B52D-43586D55ED25}" sibTransId="{A3DADC42-B8B8-4B1E-A5AA-5FBAF23BA0D0}"/>
    <dgm:cxn modelId="{7ED99E16-01B0-4C8D-A560-09979F3C93E6}" srcId="{B2B80BEE-D3B4-403F-BF1C-851EF498689A}" destId="{440CC6A9-A371-4628-899A-522ACA8358FE}" srcOrd="2" destOrd="0" parTransId="{B643871D-9E11-4C0B-9351-182A8C7F00E0}" sibTransId="{5B1CEB05-2EDD-4079-B3B9-6077348F9A13}"/>
    <dgm:cxn modelId="{E15FB4EC-E53B-4A76-8C01-EC5C68C81CC7}" type="presOf" srcId="{0E18DD81-BDD5-4FBF-B517-EAE6CBEC088F}" destId="{9629ADD4-49C1-44A8-9C37-89AFB677D74F}" srcOrd="0" destOrd="0" presId="urn:microsoft.com/office/officeart/2005/8/layout/hList1"/>
    <dgm:cxn modelId="{9836963E-0251-4189-B80B-67FD25074CFC}" type="presOf" srcId="{0FF3E941-C39D-44F3-A096-B9670618DA5C}" destId="{1BDCE612-8018-4DF6-ACE6-2945CB1FF7E6}" srcOrd="0" destOrd="1" presId="urn:microsoft.com/office/officeart/2005/8/layout/hList1"/>
    <dgm:cxn modelId="{ECE3777E-5929-454E-85B6-FC1B9FF50F10}" srcId="{B2B80BEE-D3B4-403F-BF1C-851EF498689A}" destId="{0E18DD81-BDD5-4FBF-B517-EAE6CBEC088F}" srcOrd="0" destOrd="0" parTransId="{0F61CD31-178C-408F-AC95-0D0134E7296C}" sibTransId="{6C0E79DB-635F-45CD-9AD5-7E32FCD2D3A1}"/>
    <dgm:cxn modelId="{B0862AAC-776A-42C1-AA69-4347B61F74B8}" type="presOf" srcId="{8FC4D8F9-3A5E-4404-B1F8-C8CFDA0C0077}" destId="{5B549FC2-83F9-417C-BE69-1F71AED171EB}" srcOrd="0" destOrd="0" presId="urn:microsoft.com/office/officeart/2005/8/layout/hList1"/>
    <dgm:cxn modelId="{55B35582-8EA3-4E3D-8AE2-D28BB7EA651E}" type="presOf" srcId="{EA100766-C39B-4DF3-BBDB-10A8539B1A71}" destId="{1BDCE612-8018-4DF6-ACE6-2945CB1FF7E6}" srcOrd="0" destOrd="5" presId="urn:microsoft.com/office/officeart/2005/8/layout/hList1"/>
    <dgm:cxn modelId="{97CF0248-DA96-418F-BB2C-221925060D45}" type="presOf" srcId="{41EEF333-DF3C-47E4-9891-E1C92C049AAE}" destId="{9629ADD4-49C1-44A8-9C37-89AFB677D74F}" srcOrd="0" destOrd="6" presId="urn:microsoft.com/office/officeart/2005/8/layout/hList1"/>
    <dgm:cxn modelId="{261468B0-8CF8-4CE2-AF85-A32BF8779C95}" type="presOf" srcId="{F7E6E33E-25A5-48F6-BD24-4F4A5D8EE1B6}" destId="{1BDCE612-8018-4DF6-ACE6-2945CB1FF7E6}" srcOrd="0" destOrd="9" presId="urn:microsoft.com/office/officeart/2005/8/layout/hList1"/>
    <dgm:cxn modelId="{8547640D-98EC-4D03-9E34-B0C8570BE0B9}" type="presOf" srcId="{06E8CD74-84BD-4CEE-941B-CC7C400EF26A}" destId="{1BDCE612-8018-4DF6-ACE6-2945CB1FF7E6}" srcOrd="0" destOrd="4" presId="urn:microsoft.com/office/officeart/2005/8/layout/hList1"/>
    <dgm:cxn modelId="{1D8BA6A3-7DF2-4AE9-949F-4BD034D9A36A}" srcId="{8FC4D8F9-3A5E-4404-B1F8-C8CFDA0C0077}" destId="{34C20092-0E1D-4A26-8BF0-6E1BE297971A}" srcOrd="8" destOrd="0" parTransId="{0EFBF523-D211-4D06-B4CB-246C261E806E}" sibTransId="{0EDFDEAE-7296-40C7-9487-E5A7DF49E1B1}"/>
    <dgm:cxn modelId="{B4D1F1B7-0EC9-4066-AB48-B6B03CD9910B}" srcId="{B2B80BEE-D3B4-403F-BF1C-851EF498689A}" destId="{4E170AAC-5A0A-4848-A408-2B0E3C6918F2}" srcOrd="4" destOrd="0" parTransId="{02B1D5B4-27E4-4E75-B265-80273DAC3A8A}" sibTransId="{58E80493-46C6-481B-98BA-998DF9BADD45}"/>
    <dgm:cxn modelId="{20FCFB2C-C2C5-4A5E-84D4-351A9A7148D6}" type="presOf" srcId="{4E170AAC-5A0A-4848-A408-2B0E3C6918F2}" destId="{9629ADD4-49C1-44A8-9C37-89AFB677D74F}" srcOrd="0" destOrd="4" presId="urn:microsoft.com/office/officeart/2005/8/layout/hList1"/>
    <dgm:cxn modelId="{1AF7E66B-DDE5-4E02-8192-ADC2C0C16F06}" srcId="{8FC4D8F9-3A5E-4404-B1F8-C8CFDA0C0077}" destId="{EA100766-C39B-4DF3-BBDB-10A8539B1A71}" srcOrd="5" destOrd="0" parTransId="{64E52FEF-7DBB-4AEF-9DF6-315BC5C5F2FC}" sibTransId="{5CCEE717-3AD8-43DE-A33E-2323745B2A63}"/>
    <dgm:cxn modelId="{A8B729BF-B04E-4766-B53B-EB7AA47A4613}" srcId="{8FC4D8F9-3A5E-4404-B1F8-C8CFDA0C0077}" destId="{82A69C1E-5013-4E2F-9A9D-C99ADBBA1952}" srcOrd="2" destOrd="0" parTransId="{121F2777-5AF7-4639-9FAC-D70B7F80C5A7}" sibTransId="{5137611A-9B10-46BE-BF48-F1076CB2120F}"/>
    <dgm:cxn modelId="{39CC70FB-7D19-4005-8335-E6D039F62497}" type="presOf" srcId="{9D12413E-F170-4A4E-90C1-86F1A5EE0E0A}" destId="{1BDCE612-8018-4DF6-ACE6-2945CB1FF7E6}" srcOrd="0" destOrd="3" presId="urn:microsoft.com/office/officeart/2005/8/layout/hList1"/>
    <dgm:cxn modelId="{F16CB3C1-E913-44B1-B358-BD3A808961CA}" srcId="{B2B80BEE-D3B4-403F-BF1C-851EF498689A}" destId="{0C2615B9-2308-48EF-94AC-8D6114197444}" srcOrd="1" destOrd="0" parTransId="{60E4E661-22D5-44EA-8B65-D0378D572949}" sibTransId="{D754F023-6763-4163-A181-5FDE8E9876EF}"/>
    <dgm:cxn modelId="{FE5F5AB5-53CB-4DFD-BE5B-4503599DC92F}" type="presOf" srcId="{1BABEC14-CFBD-427B-A5C6-54EAE264EA6E}" destId="{A380EDB3-6428-43FE-81A5-E88CF50AE870}" srcOrd="0" destOrd="0" presId="urn:microsoft.com/office/officeart/2005/8/layout/hList1"/>
    <dgm:cxn modelId="{5623520E-CC44-4EBB-86D9-28402563FC8F}" type="presOf" srcId="{867D9C60-0BA6-4B59-A28B-FA17C9D0A66F}" destId="{1BDCE612-8018-4DF6-ACE6-2945CB1FF7E6}" srcOrd="0" destOrd="7" presId="urn:microsoft.com/office/officeart/2005/8/layout/hList1"/>
    <dgm:cxn modelId="{BC17556F-83FE-4240-9290-061031FE8FCF}" srcId="{B2B80BEE-D3B4-403F-BF1C-851EF498689A}" destId="{3F07F335-AB84-49DA-9214-7B7D414E0566}" srcOrd="3" destOrd="0" parTransId="{84E47E2A-B925-4F21-A8AE-DA88845A955D}" sibTransId="{905A05A2-6E89-4539-BACF-595ACAF2465E}"/>
    <dgm:cxn modelId="{EF9E990B-F1B7-47B1-A6F9-149B74571B27}" type="presOf" srcId="{B2B80BEE-D3B4-403F-BF1C-851EF498689A}" destId="{EC86300B-9564-4C20-BAC1-766061D9C2C5}" srcOrd="0" destOrd="0" presId="urn:microsoft.com/office/officeart/2005/8/layout/hList1"/>
    <dgm:cxn modelId="{99C70BBF-0739-4A6B-A54C-C653ADDBF8D1}" srcId="{B2B80BEE-D3B4-403F-BF1C-851EF498689A}" destId="{EFAF1593-0B36-4F79-BF2B-E467CF053203}" srcOrd="5" destOrd="0" parTransId="{D4738643-6182-4D73-8931-1119E5CC64B2}" sibTransId="{C994F603-C1F2-4BD9-A1EA-E1E395EC2F7E}"/>
    <dgm:cxn modelId="{3E279EC5-D7D9-4FA0-856D-272489BF1496}" type="presOf" srcId="{82A69C1E-5013-4E2F-9A9D-C99ADBBA1952}" destId="{1BDCE612-8018-4DF6-ACE6-2945CB1FF7E6}" srcOrd="0" destOrd="2" presId="urn:microsoft.com/office/officeart/2005/8/layout/hList1"/>
    <dgm:cxn modelId="{F8F6E1FA-680F-4E1B-AC52-4B1B61F5A945}" srcId="{1BABEC14-CFBD-427B-A5C6-54EAE264EA6E}" destId="{B2B80BEE-D3B4-403F-BF1C-851EF498689A}" srcOrd="0" destOrd="0" parTransId="{0A68D47B-9E7D-453B-9787-E91B0ADD3546}" sibTransId="{6B891AB9-92C5-49F0-9322-D08ABE23596F}"/>
    <dgm:cxn modelId="{780C5A36-445A-490B-B2F2-99B8A27A69AC}" type="presOf" srcId="{34C20092-0E1D-4A26-8BF0-6E1BE297971A}" destId="{1BDCE612-8018-4DF6-ACE6-2945CB1FF7E6}" srcOrd="0" destOrd="8" presId="urn:microsoft.com/office/officeart/2005/8/layout/hList1"/>
    <dgm:cxn modelId="{B31B59FC-4A14-4CF3-A85A-7FFF4131DECB}" srcId="{8FC4D8F9-3A5E-4404-B1F8-C8CFDA0C0077}" destId="{F7E6E33E-25A5-48F6-BD24-4F4A5D8EE1B6}" srcOrd="9" destOrd="0" parTransId="{A8ED14BB-DCBA-4B1B-BE88-E9772761B1F8}" sibTransId="{7F98DE19-0389-4627-873E-120E850E79EC}"/>
    <dgm:cxn modelId="{A3493D2E-4EF0-4D66-B1C1-205597027658}" srcId="{8FC4D8F9-3A5E-4404-B1F8-C8CFDA0C0077}" destId="{B73CE5E8-73C3-44F9-8BED-BDEBB5758B0C}" srcOrd="0" destOrd="0" parTransId="{B914E5B5-B0CF-405A-A197-C6C172F639CA}" sibTransId="{510AACB7-6C66-4ED5-ADB2-FEBB810CB60D}"/>
    <dgm:cxn modelId="{F39755F7-C3A0-477D-9DAF-2F572E11EDCD}" type="presOf" srcId="{EFAF1593-0B36-4F79-BF2B-E467CF053203}" destId="{9629ADD4-49C1-44A8-9C37-89AFB677D74F}" srcOrd="0" destOrd="5" presId="urn:microsoft.com/office/officeart/2005/8/layout/hList1"/>
    <dgm:cxn modelId="{18E04EB5-E7DE-4C34-B040-CDD3C75CCC3E}" type="presOf" srcId="{3687D098-6E57-4C43-8AD4-F9BAD5B5FA15}" destId="{1BDCE612-8018-4DF6-ACE6-2945CB1FF7E6}" srcOrd="0" destOrd="6" presId="urn:microsoft.com/office/officeart/2005/8/layout/hList1"/>
    <dgm:cxn modelId="{62CCB7EF-406C-4858-8546-FDD61B92827D}" srcId="{8FC4D8F9-3A5E-4404-B1F8-C8CFDA0C0077}" destId="{3687D098-6E57-4C43-8AD4-F9BAD5B5FA15}" srcOrd="6" destOrd="0" parTransId="{FFF32F51-98F7-4A76-9875-A49D7B35A3D0}" sibTransId="{9184F72A-8017-4CD8-9DDF-D4220D97E62A}"/>
    <dgm:cxn modelId="{BC174219-9D88-43F5-AD8D-59ACE65D9A38}" srcId="{8FC4D8F9-3A5E-4404-B1F8-C8CFDA0C0077}" destId="{867D9C60-0BA6-4B59-A28B-FA17C9D0A66F}" srcOrd="7" destOrd="0" parTransId="{5A261EE3-541E-4D8F-A571-F8AE0AD65B61}" sibTransId="{9BBD02BE-BBE3-4D2B-AB1C-EBD0B5D2E3ED}"/>
    <dgm:cxn modelId="{C806E2A9-D273-4E58-8076-F3EAE51DC3B2}" type="presOf" srcId="{4CF49D37-8736-4E63-A796-B4F2D7453FDE}" destId="{9629ADD4-49C1-44A8-9C37-89AFB677D74F}" srcOrd="0" destOrd="7" presId="urn:microsoft.com/office/officeart/2005/8/layout/hList1"/>
    <dgm:cxn modelId="{0AE57748-B70F-42B9-A0C0-0DBBD6947A71}" srcId="{B2B80BEE-D3B4-403F-BF1C-851EF498689A}" destId="{4CF49D37-8736-4E63-A796-B4F2D7453FDE}" srcOrd="7" destOrd="0" parTransId="{E62EA733-514E-4492-B3D4-055A71A9E283}" sibTransId="{B3B72465-B64D-4CCF-8D48-995B6E5ECA7E}"/>
    <dgm:cxn modelId="{A72D01D5-F1E9-4E42-839F-6B3191B4972E}" type="presOf" srcId="{0C2615B9-2308-48EF-94AC-8D6114197444}" destId="{9629ADD4-49C1-44A8-9C37-89AFB677D74F}" srcOrd="0" destOrd="1" presId="urn:microsoft.com/office/officeart/2005/8/layout/hList1"/>
    <dgm:cxn modelId="{D8DCAA11-50A9-48AB-8A54-8168EF5FBD2C}" srcId="{1BABEC14-CFBD-427B-A5C6-54EAE264EA6E}" destId="{8FC4D8F9-3A5E-4404-B1F8-C8CFDA0C0077}" srcOrd="1" destOrd="0" parTransId="{D0C09BCE-C3FC-496F-B3AA-472FF111DFB1}" sibTransId="{F47EAEF3-8A74-43E8-9324-4AC0161DD4BF}"/>
    <dgm:cxn modelId="{D07DE04F-55CF-430F-A222-3D06884E2E68}" type="presOf" srcId="{3F07F335-AB84-49DA-9214-7B7D414E0566}" destId="{9629ADD4-49C1-44A8-9C37-89AFB677D74F}" srcOrd="0" destOrd="3" presId="urn:microsoft.com/office/officeart/2005/8/layout/hList1"/>
    <dgm:cxn modelId="{61665E6B-8604-4872-9206-A1A0ECE5CB0F}" srcId="{B2B80BEE-D3B4-403F-BF1C-851EF498689A}" destId="{41EEF333-DF3C-47E4-9891-E1C92C049AAE}" srcOrd="6" destOrd="0" parTransId="{3563D11E-327A-4893-892A-6F52F2A467AE}" sibTransId="{BA585E6E-2E15-46F5-BD42-D81BED2046DE}"/>
    <dgm:cxn modelId="{FF6F3CD4-ACF5-49A9-8095-C550C66B31ED}" type="presParOf" srcId="{A380EDB3-6428-43FE-81A5-E88CF50AE870}" destId="{DB934174-38D5-4374-BE2F-CF2926D8EDF8}" srcOrd="0" destOrd="0" presId="urn:microsoft.com/office/officeart/2005/8/layout/hList1"/>
    <dgm:cxn modelId="{6D4B8577-C340-4A7E-B083-6F5F1EE69B94}" type="presParOf" srcId="{DB934174-38D5-4374-BE2F-CF2926D8EDF8}" destId="{EC86300B-9564-4C20-BAC1-766061D9C2C5}" srcOrd="0" destOrd="0" presId="urn:microsoft.com/office/officeart/2005/8/layout/hList1"/>
    <dgm:cxn modelId="{52B4561F-B265-41AE-8380-68DB5B12EB2E}" type="presParOf" srcId="{DB934174-38D5-4374-BE2F-CF2926D8EDF8}" destId="{9629ADD4-49C1-44A8-9C37-89AFB677D74F}" srcOrd="1" destOrd="0" presId="urn:microsoft.com/office/officeart/2005/8/layout/hList1"/>
    <dgm:cxn modelId="{3EE71AD5-DE0E-497F-8365-DC4AFC2E52B0}" type="presParOf" srcId="{A380EDB3-6428-43FE-81A5-E88CF50AE870}" destId="{B0309ED6-0C7F-49E2-BC36-5251C23BCE5B}" srcOrd="1" destOrd="0" presId="urn:microsoft.com/office/officeart/2005/8/layout/hList1"/>
    <dgm:cxn modelId="{8CF5D3CC-B216-45C2-AD9E-812F70303EF8}" type="presParOf" srcId="{A380EDB3-6428-43FE-81A5-E88CF50AE870}" destId="{B20FAD7C-2B32-4992-94F7-0EF63E72ED68}" srcOrd="2" destOrd="0" presId="urn:microsoft.com/office/officeart/2005/8/layout/hList1"/>
    <dgm:cxn modelId="{CF5657F6-B5AE-4B5C-99F6-F9957A39443F}" type="presParOf" srcId="{B20FAD7C-2B32-4992-94F7-0EF63E72ED68}" destId="{5B549FC2-83F9-417C-BE69-1F71AED171EB}" srcOrd="0" destOrd="0" presId="urn:microsoft.com/office/officeart/2005/8/layout/hList1"/>
    <dgm:cxn modelId="{35DF8395-3CB7-4CEB-90BB-6F17D7387326}" type="presParOf" srcId="{B20FAD7C-2B32-4992-94F7-0EF63E72ED68}" destId="{1BDCE612-8018-4DF6-ACE6-2945CB1FF7E6}" srcOrd="1" destOrd="0" presId="urn:microsoft.com/office/officeart/2005/8/layout/h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86300B-9564-4C20-BAC1-766061D9C2C5}">
      <dsp:nvSpPr>
        <dsp:cNvPr id="0" name=""/>
        <dsp:cNvSpPr/>
      </dsp:nvSpPr>
      <dsp:spPr>
        <a:xfrm>
          <a:off x="25" y="96973"/>
          <a:ext cx="2439088"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Idioms</a:t>
          </a:r>
        </a:p>
      </dsp:txBody>
      <dsp:txXfrm>
        <a:off x="25" y="96973"/>
        <a:ext cx="2439088" cy="316800"/>
      </dsp:txXfrm>
    </dsp:sp>
    <dsp:sp modelId="{9629ADD4-49C1-44A8-9C37-89AFB677D74F}">
      <dsp:nvSpPr>
        <dsp:cNvPr id="0" name=""/>
        <dsp:cNvSpPr/>
      </dsp:nvSpPr>
      <dsp:spPr>
        <a:xfrm>
          <a:off x="25" y="413773"/>
          <a:ext cx="2439088" cy="2241978"/>
        </a:xfrm>
        <a:prstGeom prst="rect">
          <a:avLst/>
        </a:prstGeom>
        <a:noFill/>
        <a:ln w="9525" cap="flat" cmpd="sng" algn="ctr">
          <a:solidFill>
            <a:schemeClr val="accent1"/>
          </a:solidFill>
          <a:prstDash val="solid"/>
          <a:round/>
          <a:headEnd type="none" w="med" len="med"/>
          <a:tailEnd type="none" w="med" len="med"/>
        </a:ln>
        <a:effectLst/>
      </dsp:spPr>
      <dsp:style>
        <a:lnRef idx="0">
          <a:scrgbClr r="0" g="0" b="0"/>
        </a:lnRef>
        <a:fillRef idx="0">
          <a:scrgbClr r="0" g="0" b="0"/>
        </a:fillRef>
        <a:effectRef idx="0">
          <a:scrgbClr r="0" g="0" b="0"/>
        </a:effectRef>
        <a:fontRef idx="minor">
          <a:schemeClr val="accent1"/>
        </a:fontRef>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a:t>____________________</a:t>
          </a:r>
        </a:p>
        <a:p>
          <a:pPr marL="114300" lvl="1" indent="-114300" algn="l" defTabSz="622300">
            <a:lnSpc>
              <a:spcPct val="90000"/>
            </a:lnSpc>
            <a:spcBef>
              <a:spcPct val="0"/>
            </a:spcBef>
            <a:spcAft>
              <a:spcPct val="15000"/>
            </a:spcAft>
            <a:buChar char="••"/>
          </a:pPr>
          <a:r>
            <a:rPr lang="en-US" sz="1400" kern="1200"/>
            <a:t>____________________</a:t>
          </a:r>
        </a:p>
        <a:p>
          <a:pPr marL="114300" lvl="1" indent="-114300" algn="l" defTabSz="622300">
            <a:lnSpc>
              <a:spcPct val="90000"/>
            </a:lnSpc>
            <a:spcBef>
              <a:spcPct val="0"/>
            </a:spcBef>
            <a:spcAft>
              <a:spcPct val="15000"/>
            </a:spcAft>
            <a:buChar char="••"/>
          </a:pPr>
          <a:r>
            <a:rPr lang="en-US" sz="1400" kern="1200"/>
            <a:t>____________________</a:t>
          </a:r>
        </a:p>
        <a:p>
          <a:pPr marL="114300" lvl="1" indent="-114300" algn="l" defTabSz="622300">
            <a:lnSpc>
              <a:spcPct val="90000"/>
            </a:lnSpc>
            <a:spcBef>
              <a:spcPct val="0"/>
            </a:spcBef>
            <a:spcAft>
              <a:spcPct val="15000"/>
            </a:spcAft>
            <a:buChar char="••"/>
          </a:pPr>
          <a:r>
            <a:rPr lang="en-US" sz="1400" kern="1200"/>
            <a:t>____________________</a:t>
          </a:r>
        </a:p>
        <a:p>
          <a:pPr marL="114300" lvl="1" indent="-114300" algn="l" defTabSz="622300">
            <a:lnSpc>
              <a:spcPct val="90000"/>
            </a:lnSpc>
            <a:spcBef>
              <a:spcPct val="0"/>
            </a:spcBef>
            <a:spcAft>
              <a:spcPct val="15000"/>
            </a:spcAft>
            <a:buChar char="••"/>
          </a:pPr>
          <a:r>
            <a:rPr lang="en-US" sz="1400" kern="1200"/>
            <a:t>____________________</a:t>
          </a:r>
        </a:p>
        <a:p>
          <a:pPr marL="114300" lvl="1" indent="-114300" algn="l" defTabSz="622300">
            <a:lnSpc>
              <a:spcPct val="90000"/>
            </a:lnSpc>
            <a:spcBef>
              <a:spcPct val="0"/>
            </a:spcBef>
            <a:spcAft>
              <a:spcPct val="15000"/>
            </a:spcAft>
            <a:buChar char="••"/>
          </a:pPr>
          <a:r>
            <a:rPr lang="en-US" sz="1400" kern="1200"/>
            <a:t>____________________</a:t>
          </a:r>
        </a:p>
        <a:p>
          <a:pPr marL="114300" lvl="1" indent="-114300" algn="l" defTabSz="622300">
            <a:lnSpc>
              <a:spcPct val="90000"/>
            </a:lnSpc>
            <a:spcBef>
              <a:spcPct val="0"/>
            </a:spcBef>
            <a:spcAft>
              <a:spcPct val="15000"/>
            </a:spcAft>
            <a:buChar char="••"/>
          </a:pPr>
          <a:r>
            <a:rPr lang="en-US" sz="1400" kern="1200"/>
            <a:t>____________________</a:t>
          </a:r>
        </a:p>
        <a:p>
          <a:pPr marL="114300" lvl="1" indent="-114300" algn="l" defTabSz="622300">
            <a:lnSpc>
              <a:spcPct val="90000"/>
            </a:lnSpc>
            <a:spcBef>
              <a:spcPct val="0"/>
            </a:spcBef>
            <a:spcAft>
              <a:spcPct val="15000"/>
            </a:spcAft>
            <a:buChar char="••"/>
          </a:pPr>
          <a:r>
            <a:rPr lang="en-US" sz="1400" kern="1200"/>
            <a:t>____________________</a:t>
          </a:r>
          <a:endParaRPr lang="en-US" sz="1100" kern="1200"/>
        </a:p>
      </dsp:txBody>
      <dsp:txXfrm>
        <a:off x="25" y="413773"/>
        <a:ext cx="2439088" cy="2241978"/>
      </dsp:txXfrm>
    </dsp:sp>
    <dsp:sp modelId="{5B549FC2-83F9-417C-BE69-1F71AED171EB}">
      <dsp:nvSpPr>
        <dsp:cNvPr id="0" name=""/>
        <dsp:cNvSpPr/>
      </dsp:nvSpPr>
      <dsp:spPr>
        <a:xfrm>
          <a:off x="2780586" y="96973"/>
          <a:ext cx="2439088" cy="316800"/>
        </a:xfrm>
        <a:prstGeom prst="rect">
          <a:avLst/>
        </a:prstGeom>
        <a:solidFill>
          <a:schemeClr val="accent2"/>
        </a:solidFill>
        <a:ln w="12700" cap="flat" cmpd="sng" algn="ctr">
          <a:solidFill>
            <a:schemeClr val="accent2">
              <a:shade val="50000"/>
            </a:schemeClr>
          </a:solidFill>
          <a:prstDash val="solid"/>
          <a:miter lim="800000"/>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Meaning</a:t>
          </a:r>
        </a:p>
      </dsp:txBody>
      <dsp:txXfrm>
        <a:off x="2780586" y="96973"/>
        <a:ext cx="2439088" cy="316800"/>
      </dsp:txXfrm>
    </dsp:sp>
    <dsp:sp modelId="{1BDCE612-8018-4DF6-ACE6-2945CB1FF7E6}">
      <dsp:nvSpPr>
        <dsp:cNvPr id="0" name=""/>
        <dsp:cNvSpPr/>
      </dsp:nvSpPr>
      <dsp:spPr>
        <a:xfrm>
          <a:off x="2780586" y="413773"/>
          <a:ext cx="2439088" cy="2241978"/>
        </a:xfrm>
        <a:prstGeom prst="rect">
          <a:avLst/>
        </a:prstGeom>
        <a:noFill/>
        <a:ln w="9525" cap="flat" cmpd="sng" algn="ctr">
          <a:solidFill>
            <a:schemeClr val="accent2"/>
          </a:solidFill>
          <a:prstDash val="solid"/>
          <a:round/>
          <a:headEnd type="none" w="med" len="med"/>
          <a:tailEnd type="none" w="med" len="med"/>
        </a:ln>
        <a:effectLst/>
      </dsp:spPr>
      <dsp:style>
        <a:lnRef idx="0">
          <a:scrgbClr r="0" g="0" b="0"/>
        </a:lnRef>
        <a:fillRef idx="0">
          <a:scrgbClr r="0" g="0" b="0"/>
        </a:fillRef>
        <a:effectRef idx="0">
          <a:scrgbClr r="0" g="0" b="0"/>
        </a:effectRef>
        <a:fontRef idx="minor">
          <a:schemeClr val="accent2"/>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b="0" i="0" kern="1200"/>
            <a:t> very similar</a:t>
          </a:r>
          <a:endParaRPr lang="en-US" sz="1100" kern="1200"/>
        </a:p>
        <a:p>
          <a:pPr marL="57150" lvl="1" indent="-57150" algn="l" defTabSz="488950">
            <a:lnSpc>
              <a:spcPct val="90000"/>
            </a:lnSpc>
            <a:spcBef>
              <a:spcPct val="0"/>
            </a:spcBef>
            <a:spcAft>
              <a:spcPct val="15000"/>
            </a:spcAft>
            <a:buChar char="••"/>
          </a:pPr>
          <a:r>
            <a:rPr lang="en-US" sz="1100" b="0" i="0" kern="1200"/>
            <a:t> to find yourself immediately and naturally friendly with someone</a:t>
          </a:r>
          <a:endParaRPr lang="en-US" sz="1100" kern="1200"/>
        </a:p>
        <a:p>
          <a:pPr marL="57150" lvl="1" indent="-57150" algn="l" defTabSz="488950">
            <a:lnSpc>
              <a:spcPct val="90000"/>
            </a:lnSpc>
            <a:spcBef>
              <a:spcPct val="0"/>
            </a:spcBef>
            <a:spcAft>
              <a:spcPct val="15000"/>
            </a:spcAft>
            <a:buChar char="••"/>
          </a:pPr>
          <a:r>
            <a:rPr lang="en-US" sz="1100" b="0" i="0" kern="1200"/>
            <a:t> to end a conflict</a:t>
          </a:r>
          <a:endParaRPr lang="en-US" sz="1100" kern="1200"/>
        </a:p>
        <a:p>
          <a:pPr marL="57150" lvl="1" indent="-57150" algn="l" defTabSz="488950">
            <a:lnSpc>
              <a:spcPct val="90000"/>
            </a:lnSpc>
            <a:spcBef>
              <a:spcPct val="0"/>
            </a:spcBef>
            <a:spcAft>
              <a:spcPct val="15000"/>
            </a:spcAft>
            <a:buChar char="••"/>
          </a:pPr>
          <a:r>
            <a:rPr lang="en-US" sz="1100" b="0" i="0" kern="1200"/>
            <a:t> to </a:t>
          </a:r>
          <a:r>
            <a:rPr lang="en-US" sz="1100" b="0" i="0" u="none" kern="1200"/>
            <a:t>meet</a:t>
          </a:r>
          <a:r>
            <a:rPr lang="en-US" sz="1100" b="0" i="0" kern="1200"/>
            <a:t> someone by chance </a:t>
          </a:r>
          <a:endParaRPr lang="en-US" sz="1100" kern="1200"/>
        </a:p>
        <a:p>
          <a:pPr marL="57150" lvl="1" indent="-57150" algn="l" defTabSz="488950">
            <a:lnSpc>
              <a:spcPct val="90000"/>
            </a:lnSpc>
            <a:spcBef>
              <a:spcPct val="0"/>
            </a:spcBef>
            <a:spcAft>
              <a:spcPct val="15000"/>
            </a:spcAft>
            <a:buChar char="••"/>
          </a:pPr>
          <a:r>
            <a:rPr lang="en-US" sz="1100" b="0" i="0" kern="1200"/>
            <a:t> to know someone very well</a:t>
          </a:r>
          <a:endParaRPr lang="en-US" sz="1100" kern="1200"/>
        </a:p>
        <a:p>
          <a:pPr marL="57150" lvl="1" indent="-57150" algn="l" defTabSz="488950">
            <a:lnSpc>
              <a:spcPct val="90000"/>
            </a:lnSpc>
            <a:spcBef>
              <a:spcPct val="0"/>
            </a:spcBef>
            <a:spcAft>
              <a:spcPct val="15000"/>
            </a:spcAft>
            <a:buChar char="••"/>
          </a:pPr>
          <a:r>
            <a:rPr lang="en-US" sz="1100" b="0" i="0" kern="1200"/>
            <a:t> very close </a:t>
          </a:r>
          <a:endParaRPr lang="en-US" sz="1100" kern="1200"/>
        </a:p>
        <a:p>
          <a:pPr marL="57150" lvl="1" indent="-57150" algn="l" defTabSz="488950">
            <a:lnSpc>
              <a:spcPct val="90000"/>
            </a:lnSpc>
            <a:spcBef>
              <a:spcPct val="0"/>
            </a:spcBef>
            <a:spcAft>
              <a:spcPct val="15000"/>
            </a:spcAft>
            <a:buChar char="••"/>
          </a:pPr>
          <a:r>
            <a:rPr lang="en-US" sz="1100" kern="1200"/>
            <a:t> dogs</a:t>
          </a:r>
        </a:p>
        <a:p>
          <a:pPr marL="57150" lvl="1" indent="-57150" algn="l" defTabSz="488950">
            <a:lnSpc>
              <a:spcPct val="90000"/>
            </a:lnSpc>
            <a:spcBef>
              <a:spcPct val="0"/>
            </a:spcBef>
            <a:spcAft>
              <a:spcPct val="15000"/>
            </a:spcAft>
            <a:buChar char="••"/>
          </a:pPr>
          <a:r>
            <a:rPr lang="en-US" sz="1100" b="0" i="0" kern="1200"/>
            <a:t> to agree with someone</a:t>
          </a:r>
          <a:endParaRPr lang="en-US" sz="1100" kern="1200"/>
        </a:p>
        <a:p>
          <a:pPr marL="57150" lvl="1" indent="-57150" algn="l" defTabSz="488950">
            <a:lnSpc>
              <a:spcPct val="90000"/>
            </a:lnSpc>
            <a:spcBef>
              <a:spcPct val="0"/>
            </a:spcBef>
            <a:spcAft>
              <a:spcPct val="15000"/>
            </a:spcAft>
            <a:buChar char="••"/>
          </a:pPr>
          <a:r>
            <a:rPr lang="en-US" sz="1100" b="0" i="0" kern="1200"/>
            <a:t> Someone who is influential or an </a:t>
          </a:r>
          <a:br>
            <a:rPr lang="en-US" sz="1100" b="0" i="0" kern="1200"/>
          </a:br>
          <a:r>
            <a:rPr lang="en-US" sz="1100" b="0" i="0" kern="1200"/>
            <a:t>inspiration to others</a:t>
          </a:r>
          <a:endParaRPr lang="en-US" sz="1100" kern="1200"/>
        </a:p>
        <a:p>
          <a:pPr marL="57150" lvl="1" indent="-57150" algn="l" defTabSz="488950">
            <a:lnSpc>
              <a:spcPct val="90000"/>
            </a:lnSpc>
            <a:spcBef>
              <a:spcPct val="0"/>
            </a:spcBef>
            <a:spcAft>
              <a:spcPct val="15000"/>
            </a:spcAft>
            <a:buChar char="••"/>
          </a:pPr>
          <a:r>
            <a:rPr lang="en-US" sz="1100" b="0" i="0" kern="1200"/>
            <a:t> to make unlikely companions</a:t>
          </a:r>
          <a:endParaRPr lang="en-US" sz="1100" kern="1200"/>
        </a:p>
      </dsp:txBody>
      <dsp:txXfrm>
        <a:off x="2780586" y="413773"/>
        <a:ext cx="2439088" cy="2241978"/>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595</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Hellenic American Educational Foundation</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Ηλιάννα Μότσιου</dc:creator>
  <cp:keywords/>
  <dc:description/>
  <cp:lastModifiedBy>Ηλιάννα Μότσιου</cp:lastModifiedBy>
  <cp:revision>5</cp:revision>
  <dcterms:created xsi:type="dcterms:W3CDTF">2019-04-01T08:12:00Z</dcterms:created>
  <dcterms:modified xsi:type="dcterms:W3CDTF">2019-04-04T08:28:00Z</dcterms:modified>
</cp:coreProperties>
</file>